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7EF6" w:rsidRDefault="00AD7EF6" w:rsidP="00AD7EF6">
      <w:pPr>
        <w:pStyle w:val="Kop1"/>
        <w:spacing w:before="0" w:after="200" w:line="240" w:lineRule="auto"/>
        <w:rPr>
          <w:rFonts w:eastAsia="Arial"/>
          <w:lang w:val="nl-BE"/>
        </w:rPr>
      </w:pPr>
      <w:r w:rsidRPr="00AD7EF6">
        <w:rPr>
          <w:rFonts w:eastAsia="Arial"/>
          <w:lang w:val="nl-BE"/>
        </w:rPr>
        <w:t xml:space="preserve">Dubbelzijdige distributiezuil IDT in aluminium, </w:t>
      </w:r>
      <w:r>
        <w:rPr>
          <w:rFonts w:eastAsia="Arial"/>
          <w:lang w:val="nl-BE"/>
        </w:rPr>
        <w:br/>
      </w:r>
      <w:r w:rsidRPr="00AD7EF6">
        <w:rPr>
          <w:rFonts w:eastAsia="Arial"/>
          <w:lang w:val="nl-BE"/>
        </w:rPr>
        <w:t xml:space="preserve">op te spannen tussen vloer en plafond </w:t>
      </w:r>
    </w:p>
    <w:p w:rsidR="00D028A9" w:rsidRPr="000A1312" w:rsidRDefault="00D028A9" w:rsidP="00D028A9">
      <w:pPr>
        <w:rPr>
          <w:lang w:val="nl-BE"/>
        </w:rPr>
      </w:pPr>
      <w:bookmarkStart w:id="0" w:name="_GoBack"/>
      <w:r w:rsidRPr="000A1312">
        <w:rPr>
          <w:noProof/>
          <w:lang w:val="nl-BE" w:eastAsia="nl-BE"/>
        </w:rPr>
        <w:drawing>
          <wp:anchor distT="0" distB="0" distL="114300" distR="114300" simplePos="0" relativeHeight="251659264" behindDoc="0" locked="0" layoutInCell="1" allowOverlap="1" wp14:anchorId="1664CA49" wp14:editId="33B10C11">
            <wp:simplePos x="0" y="0"/>
            <wp:positionH relativeFrom="column">
              <wp:posOffset>1905</wp:posOffset>
            </wp:positionH>
            <wp:positionV relativeFrom="paragraph">
              <wp:posOffset>76200</wp:posOffset>
            </wp:positionV>
            <wp:extent cx="1862070" cy="4500000"/>
            <wp:effectExtent l="0" t="0" r="5080" b="0"/>
            <wp:wrapSquare wrapText="bothSides"/>
            <wp:docPr id="1" name="Afbeelding 1" descr="dubbelzijd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bbelzijdi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62070" cy="45000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Pr="000A1312">
        <w:rPr>
          <w:lang w:val="nl-BE"/>
        </w:rPr>
        <w:t>De distributiezuil is vervaardigd uit wit gelakt aluminium of uit natuurlijk geanodiseerd aluminium (keuze is vermeld in de meetstaat).</w:t>
      </w:r>
      <w:r w:rsidR="00FF0A3B">
        <w:rPr>
          <w:lang w:val="nl-BE"/>
        </w:rPr>
        <w:br/>
      </w:r>
      <w:r w:rsidRPr="000A1312">
        <w:rPr>
          <w:lang w:val="nl-BE"/>
        </w:rPr>
        <w:t>De distributiezuil dient een afgerond profiel te hebben, (+/- 75 mm breed en +/- 110 mm diep) en over de volledige profiellengte dienen beide zijkanten een geribde structuur te hebben over een breedte van +/-40  mm.</w:t>
      </w:r>
      <w:r w:rsidR="00FF0A3B">
        <w:rPr>
          <w:lang w:val="nl-BE"/>
        </w:rPr>
        <w:br/>
      </w:r>
      <w:r w:rsidRPr="000A1312">
        <w:rPr>
          <w:lang w:val="nl-BE"/>
        </w:rPr>
        <w:t>Het profiel is onderaan afgesloten door een eindkap.</w:t>
      </w:r>
      <w:r w:rsidR="00FF0A3B">
        <w:rPr>
          <w:lang w:val="nl-BE"/>
        </w:rPr>
        <w:br/>
      </w:r>
      <w:r w:rsidRPr="000A1312">
        <w:rPr>
          <w:lang w:val="nl-BE"/>
        </w:rPr>
        <w:t>Er zijn aan beide zijden dekselopeningen 45 mm breed die moeten opgevuld zijn met deksels die 45 mm korter zijn dan de profiellengte.</w:t>
      </w:r>
      <w:r w:rsidR="00BB4A7B">
        <w:rPr>
          <w:lang w:val="nl-BE"/>
        </w:rPr>
        <w:br/>
      </w:r>
      <w:r w:rsidRPr="000A1312">
        <w:rPr>
          <w:lang w:val="nl-BE"/>
        </w:rPr>
        <w:t>Er is keuze tussen profiellengtes van min. 2550 mm tot max. 4000 mm (keuze is vermeld in de meetstaat).</w:t>
      </w:r>
      <w:r w:rsidR="008550E1">
        <w:rPr>
          <w:lang w:val="nl-BE"/>
        </w:rPr>
        <w:br/>
      </w:r>
      <w:r w:rsidRPr="000A1312">
        <w:rPr>
          <w:lang w:val="nl-BE"/>
        </w:rPr>
        <w:t>Mechanismen 22,5 x 45 mm of 45 x 45 mm moeten rechtstreeks in de dekselopening klikken zodat extra toebehoren (adapters, bekers, gereedschap) overbodig zijn.</w:t>
      </w:r>
      <w:r w:rsidR="00FF0A3B">
        <w:rPr>
          <w:lang w:val="nl-BE"/>
        </w:rPr>
        <w:br/>
      </w:r>
      <w:r w:rsidRPr="000A1312">
        <w:rPr>
          <w:lang w:val="nl-BE"/>
        </w:rPr>
        <w:t>Bovenaan de zuil moet er een voorgemonteerde opspanbeugel voorzien zijn. Hiermee wordt de distributiezuil opgespannen tussen de vloer en het bouwkundig plafond. Het regelbereik van de opspanbeugel is minimum 400 mm.</w:t>
      </w:r>
      <w:r w:rsidR="00BB4A7B">
        <w:rPr>
          <w:lang w:val="nl-BE"/>
        </w:rPr>
        <w:br/>
      </w:r>
      <w:r w:rsidRPr="000A1312">
        <w:rPr>
          <w:lang w:val="nl-BE"/>
        </w:rPr>
        <w:t>Het gat in het verlaagd plafond is af te werken met een witte kunststof afwerkplaat die uit twee delen bestaat die in elkaar klikken. Ze moet nog na het opstellen van de zuil aangebracht kunnen worden.</w:t>
      </w:r>
      <w:r w:rsidR="00BB4A7B">
        <w:rPr>
          <w:lang w:val="nl-BE"/>
        </w:rPr>
        <w:br/>
      </w:r>
      <w:r w:rsidRPr="000A1312">
        <w:rPr>
          <w:lang w:val="nl-BE"/>
        </w:rPr>
        <w:t>Om de bureauzuil te aarden en om een trekontlasting aan te brengen voor de binnenkomende kabels moeten de nodige gleuven binnenin het profiel en deksel mee geëxtrudeerd zijn.</w:t>
      </w:r>
    </w:p>
    <w:p w:rsidR="00D028A9" w:rsidRPr="000A1312" w:rsidRDefault="00D028A9" w:rsidP="00D028A9">
      <w:pPr>
        <w:spacing w:before="2" w:line="252" w:lineRule="exact"/>
        <w:rPr>
          <w:rFonts w:eastAsia="Arial"/>
          <w:lang w:val="nl-BE"/>
        </w:rPr>
      </w:pPr>
      <w:r w:rsidRPr="000A1312">
        <w:rPr>
          <w:rFonts w:eastAsia="Arial"/>
          <w:lang w:val="nl-BE"/>
        </w:rPr>
        <w:t>Meetstaat:</w:t>
      </w:r>
    </w:p>
    <w:p w:rsidR="00D028A9" w:rsidRPr="00AD7EF6" w:rsidRDefault="00D028A9" w:rsidP="00AD7EF6">
      <w:pPr>
        <w:pStyle w:val="Lijstalinea"/>
        <w:numPr>
          <w:ilvl w:val="0"/>
          <w:numId w:val="1"/>
        </w:numPr>
        <w:spacing w:line="240" w:lineRule="auto"/>
        <w:ind w:left="284" w:right="-476" w:hanging="284"/>
        <w:contextualSpacing w:val="0"/>
        <w:rPr>
          <w:rFonts w:eastAsia="Arial"/>
          <w:lang w:val="nl-BE"/>
        </w:rPr>
      </w:pPr>
      <w:r w:rsidRPr="00AD7EF6">
        <w:rPr>
          <w:rFonts w:eastAsia="Arial"/>
          <w:spacing w:val="-1"/>
          <w:lang w:val="nl-BE"/>
        </w:rPr>
        <w:t>Dubbele distributiezuil met p</w:t>
      </w:r>
      <w:r w:rsidRPr="00AD7EF6">
        <w:rPr>
          <w:rFonts w:eastAsia="Arial"/>
          <w:spacing w:val="1"/>
          <w:lang w:val="nl-BE"/>
        </w:rPr>
        <w:t>r</w:t>
      </w:r>
      <w:r w:rsidRPr="00AD7EF6">
        <w:rPr>
          <w:rFonts w:eastAsia="Arial"/>
          <w:spacing w:val="-3"/>
          <w:lang w:val="nl-BE"/>
        </w:rPr>
        <w:t>o</w:t>
      </w:r>
      <w:r w:rsidRPr="00AD7EF6">
        <w:rPr>
          <w:rFonts w:eastAsia="Arial"/>
          <w:spacing w:val="3"/>
          <w:lang w:val="nl-BE"/>
        </w:rPr>
        <w:t>f</w:t>
      </w:r>
      <w:r w:rsidRPr="00AD7EF6">
        <w:rPr>
          <w:rFonts w:eastAsia="Arial"/>
          <w:spacing w:val="-1"/>
          <w:lang w:val="nl-BE"/>
        </w:rPr>
        <w:t>i</w:t>
      </w:r>
      <w:r w:rsidRPr="00AD7EF6">
        <w:rPr>
          <w:rFonts w:eastAsia="Arial"/>
          <w:lang w:val="nl-BE"/>
        </w:rPr>
        <w:t>e</w:t>
      </w:r>
      <w:r w:rsidRPr="00AD7EF6">
        <w:rPr>
          <w:rFonts w:eastAsia="Arial"/>
          <w:spacing w:val="-1"/>
          <w:lang w:val="nl-BE"/>
        </w:rPr>
        <w:t>l (</w:t>
      </w:r>
      <w:r w:rsidRPr="00AD7EF6">
        <w:rPr>
          <w:rFonts w:eastAsia="Arial"/>
          <w:lang w:val="nl-BE"/>
        </w:rPr>
        <w:t>2250</w:t>
      </w:r>
      <w:r w:rsidRPr="00AD7EF6">
        <w:rPr>
          <w:rFonts w:eastAsia="Arial"/>
          <w:spacing w:val="-2"/>
          <w:lang w:val="nl-BE"/>
        </w:rPr>
        <w:t xml:space="preserve"> </w:t>
      </w:r>
      <w:r w:rsidRPr="00AD7EF6">
        <w:rPr>
          <w:rFonts w:eastAsia="Arial"/>
          <w:spacing w:val="1"/>
          <w:lang w:val="nl-BE"/>
        </w:rPr>
        <w:t>m</w:t>
      </w:r>
      <w:r w:rsidRPr="00AD7EF6">
        <w:rPr>
          <w:rFonts w:eastAsia="Arial"/>
          <w:lang w:val="nl-BE"/>
        </w:rPr>
        <w:t>m), deksel (2205 mm) in natuurlijk geanodiseerd aluminium, een voorgemonteerde eindkap en regelbeugel met een</w:t>
      </w:r>
      <w:r w:rsidRPr="00AD7EF6">
        <w:rPr>
          <w:rFonts w:eastAsia="Arial"/>
          <w:spacing w:val="-2"/>
          <w:lang w:val="nl-BE"/>
        </w:rPr>
        <w:t xml:space="preserve"> opspan</w:t>
      </w:r>
      <w:r w:rsidRPr="00AD7EF6">
        <w:rPr>
          <w:rFonts w:eastAsia="Arial"/>
          <w:spacing w:val="-3"/>
          <w:lang w:val="nl-BE"/>
        </w:rPr>
        <w:t>a</w:t>
      </w:r>
      <w:r w:rsidRPr="00AD7EF6">
        <w:rPr>
          <w:rFonts w:eastAsia="Arial"/>
          <w:spacing w:val="3"/>
          <w:lang w:val="nl-BE"/>
        </w:rPr>
        <w:t>f</w:t>
      </w:r>
      <w:r w:rsidRPr="00AD7EF6">
        <w:rPr>
          <w:rFonts w:eastAsia="Arial"/>
          <w:spacing w:val="-2"/>
          <w:lang w:val="nl-BE"/>
        </w:rPr>
        <w:t>s</w:t>
      </w:r>
      <w:r w:rsidRPr="00AD7EF6">
        <w:rPr>
          <w:rFonts w:eastAsia="Arial"/>
          <w:spacing w:val="1"/>
          <w:lang w:val="nl-BE"/>
        </w:rPr>
        <w:t>t</w:t>
      </w:r>
      <w:r w:rsidRPr="00AD7EF6">
        <w:rPr>
          <w:rFonts w:eastAsia="Arial"/>
          <w:spacing w:val="-3"/>
          <w:lang w:val="nl-BE"/>
        </w:rPr>
        <w:t>a</w:t>
      </w:r>
      <w:r w:rsidRPr="00AD7EF6">
        <w:rPr>
          <w:rFonts w:eastAsia="Arial"/>
          <w:lang w:val="nl-BE"/>
        </w:rPr>
        <w:t>nd</w:t>
      </w:r>
      <w:r w:rsidRPr="00AD7EF6">
        <w:rPr>
          <w:rFonts w:eastAsia="Arial"/>
          <w:spacing w:val="1"/>
          <w:lang w:val="nl-BE"/>
        </w:rPr>
        <w:t xml:space="preserve"> </w:t>
      </w:r>
      <w:r w:rsidRPr="00AD7EF6">
        <w:rPr>
          <w:rFonts w:eastAsia="Arial"/>
          <w:spacing w:val="3"/>
          <w:lang w:val="nl-BE"/>
        </w:rPr>
        <w:t>t</w:t>
      </w:r>
      <w:r w:rsidRPr="00AD7EF6">
        <w:rPr>
          <w:rFonts w:eastAsia="Arial"/>
          <w:lang w:val="nl-BE"/>
        </w:rPr>
        <w:t>ussen</w:t>
      </w:r>
      <w:r w:rsidRPr="00AD7EF6">
        <w:rPr>
          <w:rFonts w:eastAsia="Arial"/>
          <w:spacing w:val="-2"/>
          <w:lang w:val="nl-BE"/>
        </w:rPr>
        <w:t xml:space="preserve"> v</w:t>
      </w:r>
      <w:r w:rsidRPr="00AD7EF6">
        <w:rPr>
          <w:rFonts w:eastAsia="Arial"/>
          <w:spacing w:val="-1"/>
          <w:lang w:val="nl-BE"/>
        </w:rPr>
        <w:t>l</w:t>
      </w:r>
      <w:r w:rsidRPr="00AD7EF6">
        <w:rPr>
          <w:rFonts w:eastAsia="Arial"/>
          <w:lang w:val="nl-BE"/>
        </w:rPr>
        <w:t>oer</w:t>
      </w:r>
      <w:r w:rsidRPr="00AD7EF6">
        <w:rPr>
          <w:rFonts w:eastAsia="Arial"/>
          <w:spacing w:val="2"/>
          <w:lang w:val="nl-BE"/>
        </w:rPr>
        <w:t xml:space="preserve"> </w:t>
      </w:r>
      <w:r w:rsidRPr="00AD7EF6">
        <w:rPr>
          <w:rFonts w:eastAsia="Arial"/>
          <w:lang w:val="nl-BE"/>
        </w:rPr>
        <w:t>en vast p</w:t>
      </w:r>
      <w:r w:rsidRPr="00AD7EF6">
        <w:rPr>
          <w:rFonts w:eastAsia="Arial"/>
          <w:spacing w:val="-1"/>
          <w:lang w:val="nl-BE"/>
        </w:rPr>
        <w:t>l</w:t>
      </w:r>
      <w:r w:rsidRPr="00AD7EF6">
        <w:rPr>
          <w:rFonts w:eastAsia="Arial"/>
          <w:lang w:val="nl-BE"/>
        </w:rPr>
        <w:t>a</w:t>
      </w:r>
      <w:r w:rsidRPr="00AD7EF6">
        <w:rPr>
          <w:rFonts w:eastAsia="Arial"/>
          <w:spacing w:val="3"/>
          <w:lang w:val="nl-BE"/>
        </w:rPr>
        <w:t>f</w:t>
      </w:r>
      <w:r w:rsidRPr="00AD7EF6">
        <w:rPr>
          <w:rFonts w:eastAsia="Arial"/>
          <w:lang w:val="nl-BE"/>
        </w:rPr>
        <w:t>ond</w:t>
      </w:r>
      <w:r w:rsidRPr="00AD7EF6">
        <w:rPr>
          <w:rFonts w:eastAsia="Arial"/>
          <w:spacing w:val="-2"/>
          <w:lang w:val="nl-BE"/>
        </w:rPr>
        <w:t xml:space="preserve"> v</w:t>
      </w:r>
      <w:r w:rsidRPr="00AD7EF6">
        <w:rPr>
          <w:rFonts w:eastAsia="Arial"/>
          <w:lang w:val="nl-BE"/>
        </w:rPr>
        <w:t>an</w:t>
      </w:r>
      <w:r w:rsidRPr="00AD7EF6">
        <w:rPr>
          <w:rFonts w:eastAsia="Arial"/>
          <w:spacing w:val="1"/>
          <w:lang w:val="nl-BE"/>
        </w:rPr>
        <w:t xml:space="preserve"> m</w:t>
      </w:r>
      <w:r w:rsidRPr="00AD7EF6">
        <w:rPr>
          <w:rFonts w:eastAsia="Arial"/>
          <w:spacing w:val="-1"/>
          <w:lang w:val="nl-BE"/>
        </w:rPr>
        <w:t>i</w:t>
      </w:r>
      <w:r w:rsidRPr="00AD7EF6">
        <w:rPr>
          <w:rFonts w:eastAsia="Arial"/>
          <w:lang w:val="nl-BE"/>
        </w:rPr>
        <w:t>n.</w:t>
      </w:r>
      <w:r w:rsidRPr="00AD7EF6">
        <w:rPr>
          <w:rFonts w:eastAsia="Arial"/>
          <w:spacing w:val="1"/>
          <w:lang w:val="nl-BE"/>
        </w:rPr>
        <w:t xml:space="preserve"> </w:t>
      </w:r>
      <w:r w:rsidRPr="00AD7EF6">
        <w:rPr>
          <w:rFonts w:eastAsia="Arial"/>
          <w:lang w:val="nl-BE"/>
        </w:rPr>
        <w:t>2670</w:t>
      </w:r>
      <w:r w:rsidRPr="00AD7EF6">
        <w:rPr>
          <w:rFonts w:eastAsia="Arial"/>
          <w:spacing w:val="-4"/>
          <w:lang w:val="nl-BE"/>
        </w:rPr>
        <w:t xml:space="preserve"> </w:t>
      </w:r>
      <w:r w:rsidRPr="00AD7EF6">
        <w:rPr>
          <w:rFonts w:eastAsia="Arial"/>
          <w:spacing w:val="-2"/>
          <w:lang w:val="nl-BE"/>
        </w:rPr>
        <w:t>m</w:t>
      </w:r>
      <w:r w:rsidRPr="00AD7EF6">
        <w:rPr>
          <w:rFonts w:eastAsia="Arial"/>
          <w:lang w:val="nl-BE"/>
        </w:rPr>
        <w:t>m</w:t>
      </w:r>
      <w:r w:rsidRPr="00AD7EF6">
        <w:rPr>
          <w:rFonts w:eastAsia="Arial"/>
          <w:spacing w:val="2"/>
          <w:lang w:val="nl-BE"/>
        </w:rPr>
        <w:t xml:space="preserve"> </w:t>
      </w:r>
      <w:r w:rsidRPr="00AD7EF6">
        <w:rPr>
          <w:rFonts w:eastAsia="Arial"/>
          <w:lang w:val="nl-BE"/>
        </w:rPr>
        <w:t>en</w:t>
      </w:r>
      <w:r w:rsidRPr="00AD7EF6">
        <w:rPr>
          <w:rFonts w:eastAsia="Arial"/>
          <w:spacing w:val="-2"/>
          <w:lang w:val="nl-BE"/>
        </w:rPr>
        <w:t xml:space="preserve"> </w:t>
      </w:r>
      <w:r w:rsidRPr="00AD7EF6">
        <w:rPr>
          <w:rFonts w:eastAsia="Arial"/>
          <w:spacing w:val="1"/>
          <w:lang w:val="nl-BE"/>
        </w:rPr>
        <w:t>m</w:t>
      </w:r>
      <w:r w:rsidRPr="00AD7EF6">
        <w:rPr>
          <w:rFonts w:eastAsia="Arial"/>
          <w:lang w:val="nl-BE"/>
        </w:rPr>
        <w:t>ax.</w:t>
      </w:r>
      <w:r w:rsidRPr="00AD7EF6">
        <w:rPr>
          <w:rFonts w:eastAsia="Arial"/>
          <w:spacing w:val="-1"/>
          <w:lang w:val="nl-BE"/>
        </w:rPr>
        <w:t xml:space="preserve"> </w:t>
      </w:r>
      <w:r w:rsidRPr="00AD7EF6">
        <w:rPr>
          <w:rFonts w:eastAsia="Arial"/>
          <w:lang w:val="nl-BE"/>
        </w:rPr>
        <w:t xml:space="preserve">3070 </w:t>
      </w:r>
      <w:r w:rsidRPr="00AD7EF6">
        <w:rPr>
          <w:rFonts w:eastAsia="Arial"/>
          <w:spacing w:val="-2"/>
          <w:lang w:val="nl-BE"/>
        </w:rPr>
        <w:t>m</w:t>
      </w:r>
      <w:r w:rsidRPr="00AD7EF6">
        <w:rPr>
          <w:rFonts w:eastAsia="Arial"/>
          <w:spacing w:val="1"/>
          <w:lang w:val="nl-BE"/>
        </w:rPr>
        <w:t>m</w:t>
      </w:r>
      <w:r w:rsidRPr="00AD7EF6">
        <w:rPr>
          <w:rFonts w:eastAsia="Arial"/>
          <w:lang w:val="nl-BE"/>
        </w:rPr>
        <w:t>.</w:t>
      </w:r>
    </w:p>
    <w:p w:rsidR="00D028A9" w:rsidRPr="00AD7EF6" w:rsidRDefault="00D028A9" w:rsidP="00AD7EF6">
      <w:pPr>
        <w:pStyle w:val="Lijstalinea"/>
        <w:numPr>
          <w:ilvl w:val="0"/>
          <w:numId w:val="1"/>
        </w:numPr>
        <w:spacing w:line="240" w:lineRule="auto"/>
        <w:ind w:left="284" w:right="-476" w:hanging="284"/>
        <w:contextualSpacing w:val="0"/>
        <w:rPr>
          <w:rFonts w:eastAsia="Arial"/>
          <w:lang w:val="nl-BE"/>
        </w:rPr>
      </w:pPr>
      <w:r w:rsidRPr="00AD7EF6">
        <w:rPr>
          <w:rFonts w:eastAsia="Arial"/>
          <w:spacing w:val="-1"/>
          <w:lang w:val="nl-BE"/>
        </w:rPr>
        <w:t>Dubbele distributiezuil met p</w:t>
      </w:r>
      <w:r w:rsidRPr="00AD7EF6">
        <w:rPr>
          <w:rFonts w:eastAsia="Arial"/>
          <w:spacing w:val="1"/>
          <w:lang w:val="nl-BE"/>
        </w:rPr>
        <w:t>r</w:t>
      </w:r>
      <w:r w:rsidRPr="00AD7EF6">
        <w:rPr>
          <w:rFonts w:eastAsia="Arial"/>
          <w:spacing w:val="-3"/>
          <w:lang w:val="nl-BE"/>
        </w:rPr>
        <w:t>o</w:t>
      </w:r>
      <w:r w:rsidRPr="00AD7EF6">
        <w:rPr>
          <w:rFonts w:eastAsia="Arial"/>
          <w:spacing w:val="3"/>
          <w:lang w:val="nl-BE"/>
        </w:rPr>
        <w:t>f</w:t>
      </w:r>
      <w:r w:rsidRPr="00AD7EF6">
        <w:rPr>
          <w:rFonts w:eastAsia="Arial"/>
          <w:spacing w:val="-1"/>
          <w:lang w:val="nl-BE"/>
        </w:rPr>
        <w:t>i</w:t>
      </w:r>
      <w:r w:rsidRPr="00AD7EF6">
        <w:rPr>
          <w:rFonts w:eastAsia="Arial"/>
          <w:lang w:val="nl-BE"/>
        </w:rPr>
        <w:t>e</w:t>
      </w:r>
      <w:r w:rsidRPr="00AD7EF6">
        <w:rPr>
          <w:rFonts w:eastAsia="Arial"/>
          <w:spacing w:val="-1"/>
          <w:lang w:val="nl-BE"/>
        </w:rPr>
        <w:t>l (</w:t>
      </w:r>
      <w:r w:rsidRPr="00AD7EF6">
        <w:rPr>
          <w:rFonts w:eastAsia="Arial"/>
          <w:lang w:val="nl-BE"/>
        </w:rPr>
        <w:t>2250</w:t>
      </w:r>
      <w:r w:rsidRPr="00AD7EF6">
        <w:rPr>
          <w:rFonts w:eastAsia="Arial"/>
          <w:spacing w:val="-2"/>
          <w:lang w:val="nl-BE"/>
        </w:rPr>
        <w:t xml:space="preserve"> </w:t>
      </w:r>
      <w:r w:rsidRPr="00AD7EF6">
        <w:rPr>
          <w:rFonts w:eastAsia="Arial"/>
          <w:spacing w:val="1"/>
          <w:lang w:val="nl-BE"/>
        </w:rPr>
        <w:t>m</w:t>
      </w:r>
      <w:r w:rsidRPr="00AD7EF6">
        <w:rPr>
          <w:rFonts w:eastAsia="Arial"/>
          <w:lang w:val="nl-BE"/>
        </w:rPr>
        <w:t>m), deksel (2205 mm) in wit gelakt aluminium, een voorgemonteerde eindkap en regelbeugel met een</w:t>
      </w:r>
      <w:r w:rsidRPr="00AD7EF6">
        <w:rPr>
          <w:rFonts w:eastAsia="Arial"/>
          <w:spacing w:val="-2"/>
          <w:lang w:val="nl-BE"/>
        </w:rPr>
        <w:t xml:space="preserve"> opspan</w:t>
      </w:r>
      <w:r w:rsidRPr="00AD7EF6">
        <w:rPr>
          <w:rFonts w:eastAsia="Arial"/>
          <w:spacing w:val="-3"/>
          <w:lang w:val="nl-BE"/>
        </w:rPr>
        <w:t>a</w:t>
      </w:r>
      <w:r w:rsidRPr="00AD7EF6">
        <w:rPr>
          <w:rFonts w:eastAsia="Arial"/>
          <w:spacing w:val="3"/>
          <w:lang w:val="nl-BE"/>
        </w:rPr>
        <w:t>f</w:t>
      </w:r>
      <w:r w:rsidRPr="00AD7EF6">
        <w:rPr>
          <w:rFonts w:eastAsia="Arial"/>
          <w:spacing w:val="-2"/>
          <w:lang w:val="nl-BE"/>
        </w:rPr>
        <w:t>s</w:t>
      </w:r>
      <w:r w:rsidRPr="00AD7EF6">
        <w:rPr>
          <w:rFonts w:eastAsia="Arial"/>
          <w:spacing w:val="1"/>
          <w:lang w:val="nl-BE"/>
        </w:rPr>
        <w:t>t</w:t>
      </w:r>
      <w:r w:rsidRPr="00AD7EF6">
        <w:rPr>
          <w:rFonts w:eastAsia="Arial"/>
          <w:spacing w:val="-3"/>
          <w:lang w:val="nl-BE"/>
        </w:rPr>
        <w:t>a</w:t>
      </w:r>
      <w:r w:rsidRPr="00AD7EF6">
        <w:rPr>
          <w:rFonts w:eastAsia="Arial"/>
          <w:lang w:val="nl-BE"/>
        </w:rPr>
        <w:t>nd</w:t>
      </w:r>
      <w:r w:rsidRPr="00AD7EF6">
        <w:rPr>
          <w:rFonts w:eastAsia="Arial"/>
          <w:spacing w:val="1"/>
          <w:lang w:val="nl-BE"/>
        </w:rPr>
        <w:t xml:space="preserve"> </w:t>
      </w:r>
      <w:r w:rsidRPr="00AD7EF6">
        <w:rPr>
          <w:rFonts w:eastAsia="Arial"/>
          <w:spacing w:val="3"/>
          <w:lang w:val="nl-BE"/>
        </w:rPr>
        <w:t>t</w:t>
      </w:r>
      <w:r w:rsidRPr="00AD7EF6">
        <w:rPr>
          <w:rFonts w:eastAsia="Arial"/>
          <w:lang w:val="nl-BE"/>
        </w:rPr>
        <w:t>ussen</w:t>
      </w:r>
      <w:r w:rsidRPr="00AD7EF6">
        <w:rPr>
          <w:rFonts w:eastAsia="Arial"/>
          <w:spacing w:val="-2"/>
          <w:lang w:val="nl-BE"/>
        </w:rPr>
        <w:t xml:space="preserve"> v</w:t>
      </w:r>
      <w:r w:rsidRPr="00AD7EF6">
        <w:rPr>
          <w:rFonts w:eastAsia="Arial"/>
          <w:spacing w:val="-1"/>
          <w:lang w:val="nl-BE"/>
        </w:rPr>
        <w:t>l</w:t>
      </w:r>
      <w:r w:rsidRPr="00AD7EF6">
        <w:rPr>
          <w:rFonts w:eastAsia="Arial"/>
          <w:lang w:val="nl-BE"/>
        </w:rPr>
        <w:t>oer</w:t>
      </w:r>
      <w:r w:rsidRPr="00AD7EF6">
        <w:rPr>
          <w:rFonts w:eastAsia="Arial"/>
          <w:spacing w:val="2"/>
          <w:lang w:val="nl-BE"/>
        </w:rPr>
        <w:t xml:space="preserve"> </w:t>
      </w:r>
      <w:r w:rsidRPr="00AD7EF6">
        <w:rPr>
          <w:rFonts w:eastAsia="Arial"/>
          <w:lang w:val="nl-BE"/>
        </w:rPr>
        <w:t>en vast p</w:t>
      </w:r>
      <w:r w:rsidRPr="00AD7EF6">
        <w:rPr>
          <w:rFonts w:eastAsia="Arial"/>
          <w:spacing w:val="-1"/>
          <w:lang w:val="nl-BE"/>
        </w:rPr>
        <w:t>l</w:t>
      </w:r>
      <w:r w:rsidRPr="00AD7EF6">
        <w:rPr>
          <w:rFonts w:eastAsia="Arial"/>
          <w:lang w:val="nl-BE"/>
        </w:rPr>
        <w:t>a</w:t>
      </w:r>
      <w:r w:rsidRPr="00AD7EF6">
        <w:rPr>
          <w:rFonts w:eastAsia="Arial"/>
          <w:spacing w:val="3"/>
          <w:lang w:val="nl-BE"/>
        </w:rPr>
        <w:t>f</w:t>
      </w:r>
      <w:r w:rsidRPr="00AD7EF6">
        <w:rPr>
          <w:rFonts w:eastAsia="Arial"/>
          <w:lang w:val="nl-BE"/>
        </w:rPr>
        <w:t>ond</w:t>
      </w:r>
      <w:r w:rsidRPr="00AD7EF6">
        <w:rPr>
          <w:rFonts w:eastAsia="Arial"/>
          <w:spacing w:val="-2"/>
          <w:lang w:val="nl-BE"/>
        </w:rPr>
        <w:t xml:space="preserve"> v</w:t>
      </w:r>
      <w:r w:rsidRPr="00AD7EF6">
        <w:rPr>
          <w:rFonts w:eastAsia="Arial"/>
          <w:lang w:val="nl-BE"/>
        </w:rPr>
        <w:t>an</w:t>
      </w:r>
      <w:r w:rsidRPr="00AD7EF6">
        <w:rPr>
          <w:rFonts w:eastAsia="Arial"/>
          <w:spacing w:val="1"/>
          <w:lang w:val="nl-BE"/>
        </w:rPr>
        <w:t xml:space="preserve"> m</w:t>
      </w:r>
      <w:r w:rsidRPr="00AD7EF6">
        <w:rPr>
          <w:rFonts w:eastAsia="Arial"/>
          <w:spacing w:val="-1"/>
          <w:lang w:val="nl-BE"/>
        </w:rPr>
        <w:t>i</w:t>
      </w:r>
      <w:r w:rsidRPr="00AD7EF6">
        <w:rPr>
          <w:rFonts w:eastAsia="Arial"/>
          <w:lang w:val="nl-BE"/>
        </w:rPr>
        <w:t>n.</w:t>
      </w:r>
      <w:r w:rsidRPr="00AD7EF6">
        <w:rPr>
          <w:rFonts w:eastAsia="Arial"/>
          <w:spacing w:val="1"/>
          <w:lang w:val="nl-BE"/>
        </w:rPr>
        <w:t xml:space="preserve"> </w:t>
      </w:r>
      <w:r w:rsidRPr="00AD7EF6">
        <w:rPr>
          <w:rFonts w:eastAsia="Arial"/>
          <w:lang w:val="nl-BE"/>
        </w:rPr>
        <w:t>2670</w:t>
      </w:r>
      <w:r w:rsidRPr="00AD7EF6">
        <w:rPr>
          <w:rFonts w:eastAsia="Arial"/>
          <w:spacing w:val="-4"/>
          <w:lang w:val="nl-BE"/>
        </w:rPr>
        <w:t xml:space="preserve"> </w:t>
      </w:r>
      <w:r w:rsidRPr="00AD7EF6">
        <w:rPr>
          <w:rFonts w:eastAsia="Arial"/>
          <w:spacing w:val="-2"/>
          <w:lang w:val="nl-BE"/>
        </w:rPr>
        <w:t>m</w:t>
      </w:r>
      <w:r w:rsidRPr="00AD7EF6">
        <w:rPr>
          <w:rFonts w:eastAsia="Arial"/>
          <w:lang w:val="nl-BE"/>
        </w:rPr>
        <w:t>m</w:t>
      </w:r>
      <w:r w:rsidRPr="00AD7EF6">
        <w:rPr>
          <w:rFonts w:eastAsia="Arial"/>
          <w:spacing w:val="2"/>
          <w:lang w:val="nl-BE"/>
        </w:rPr>
        <w:t xml:space="preserve"> </w:t>
      </w:r>
      <w:r w:rsidRPr="00AD7EF6">
        <w:rPr>
          <w:rFonts w:eastAsia="Arial"/>
          <w:lang w:val="nl-BE"/>
        </w:rPr>
        <w:t>en</w:t>
      </w:r>
      <w:r w:rsidRPr="00AD7EF6">
        <w:rPr>
          <w:rFonts w:eastAsia="Arial"/>
          <w:spacing w:val="-2"/>
          <w:lang w:val="nl-BE"/>
        </w:rPr>
        <w:t xml:space="preserve"> </w:t>
      </w:r>
      <w:r w:rsidRPr="00AD7EF6">
        <w:rPr>
          <w:rFonts w:eastAsia="Arial"/>
          <w:spacing w:val="1"/>
          <w:lang w:val="nl-BE"/>
        </w:rPr>
        <w:t>m</w:t>
      </w:r>
      <w:r w:rsidRPr="00AD7EF6">
        <w:rPr>
          <w:rFonts w:eastAsia="Arial"/>
          <w:lang w:val="nl-BE"/>
        </w:rPr>
        <w:t>ax.</w:t>
      </w:r>
      <w:r w:rsidRPr="00AD7EF6">
        <w:rPr>
          <w:rFonts w:eastAsia="Arial"/>
          <w:spacing w:val="-1"/>
          <w:lang w:val="nl-BE"/>
        </w:rPr>
        <w:t xml:space="preserve"> </w:t>
      </w:r>
      <w:r w:rsidRPr="00AD7EF6">
        <w:rPr>
          <w:rFonts w:eastAsia="Arial"/>
          <w:lang w:val="nl-BE"/>
        </w:rPr>
        <w:t xml:space="preserve">3070 </w:t>
      </w:r>
      <w:r w:rsidRPr="00AD7EF6">
        <w:rPr>
          <w:rFonts w:eastAsia="Arial"/>
          <w:spacing w:val="-2"/>
          <w:lang w:val="nl-BE"/>
        </w:rPr>
        <w:t>m</w:t>
      </w:r>
      <w:r w:rsidRPr="00AD7EF6">
        <w:rPr>
          <w:rFonts w:eastAsia="Arial"/>
          <w:spacing w:val="1"/>
          <w:lang w:val="nl-BE"/>
        </w:rPr>
        <w:t>m</w:t>
      </w:r>
      <w:r w:rsidRPr="00AD7EF6">
        <w:rPr>
          <w:rFonts w:eastAsia="Arial"/>
          <w:lang w:val="nl-BE"/>
        </w:rPr>
        <w:t>.</w:t>
      </w:r>
    </w:p>
    <w:p w:rsidR="00D028A9" w:rsidRPr="00AD7EF6" w:rsidRDefault="00D028A9" w:rsidP="00AD7EF6">
      <w:pPr>
        <w:pStyle w:val="Lijstalinea"/>
        <w:numPr>
          <w:ilvl w:val="0"/>
          <w:numId w:val="1"/>
        </w:numPr>
        <w:spacing w:line="240" w:lineRule="auto"/>
        <w:ind w:left="284" w:right="-476" w:hanging="284"/>
        <w:contextualSpacing w:val="0"/>
        <w:rPr>
          <w:rFonts w:eastAsia="Wingdings"/>
          <w:lang w:val="nl-BE"/>
        </w:rPr>
      </w:pPr>
      <w:r w:rsidRPr="00AD7EF6">
        <w:rPr>
          <w:rFonts w:eastAsia="Arial"/>
          <w:spacing w:val="-1"/>
          <w:lang w:val="nl-BE"/>
        </w:rPr>
        <w:t>Dubbele distributiezuil met p</w:t>
      </w:r>
      <w:r w:rsidRPr="00AD7EF6">
        <w:rPr>
          <w:rFonts w:eastAsia="Arial"/>
          <w:spacing w:val="1"/>
          <w:lang w:val="nl-BE"/>
        </w:rPr>
        <w:t>r</w:t>
      </w:r>
      <w:r w:rsidRPr="00AD7EF6">
        <w:rPr>
          <w:rFonts w:eastAsia="Arial"/>
          <w:spacing w:val="-3"/>
          <w:lang w:val="nl-BE"/>
        </w:rPr>
        <w:t>o</w:t>
      </w:r>
      <w:r w:rsidRPr="00AD7EF6">
        <w:rPr>
          <w:rFonts w:eastAsia="Arial"/>
          <w:spacing w:val="3"/>
          <w:lang w:val="nl-BE"/>
        </w:rPr>
        <w:t>f</w:t>
      </w:r>
      <w:r w:rsidRPr="00AD7EF6">
        <w:rPr>
          <w:rFonts w:eastAsia="Arial"/>
          <w:spacing w:val="-1"/>
          <w:lang w:val="nl-BE"/>
        </w:rPr>
        <w:t>i</w:t>
      </w:r>
      <w:r w:rsidRPr="00AD7EF6">
        <w:rPr>
          <w:rFonts w:eastAsia="Arial"/>
          <w:lang w:val="nl-BE"/>
        </w:rPr>
        <w:t>e</w:t>
      </w:r>
      <w:r w:rsidRPr="00AD7EF6">
        <w:rPr>
          <w:rFonts w:eastAsia="Arial"/>
          <w:spacing w:val="-1"/>
          <w:lang w:val="nl-BE"/>
        </w:rPr>
        <w:t>l (</w:t>
      </w:r>
      <w:r w:rsidRPr="00AD7EF6">
        <w:rPr>
          <w:rFonts w:eastAsia="Arial"/>
          <w:lang w:val="nl-BE"/>
        </w:rPr>
        <w:t>2750</w:t>
      </w:r>
      <w:r w:rsidRPr="00AD7EF6">
        <w:rPr>
          <w:rFonts w:eastAsia="Arial"/>
          <w:spacing w:val="-2"/>
          <w:lang w:val="nl-BE"/>
        </w:rPr>
        <w:t xml:space="preserve"> </w:t>
      </w:r>
      <w:r w:rsidRPr="00AD7EF6">
        <w:rPr>
          <w:rFonts w:eastAsia="Arial"/>
          <w:spacing w:val="1"/>
          <w:lang w:val="nl-BE"/>
        </w:rPr>
        <w:t>m</w:t>
      </w:r>
      <w:r w:rsidRPr="00AD7EF6">
        <w:rPr>
          <w:rFonts w:eastAsia="Arial"/>
          <w:lang w:val="nl-BE"/>
        </w:rPr>
        <w:t>m), deksel (2705 mm) in natuurlijk geanodiseerd aluminium, een voorgemonteerde eindkap en regelbeugel met een</w:t>
      </w:r>
      <w:r w:rsidRPr="00AD7EF6">
        <w:rPr>
          <w:rFonts w:eastAsia="Arial"/>
          <w:spacing w:val="-2"/>
          <w:lang w:val="nl-BE"/>
        </w:rPr>
        <w:t xml:space="preserve"> opspan</w:t>
      </w:r>
      <w:r w:rsidRPr="00AD7EF6">
        <w:rPr>
          <w:rFonts w:eastAsia="Arial"/>
          <w:spacing w:val="-3"/>
          <w:lang w:val="nl-BE"/>
        </w:rPr>
        <w:t>a</w:t>
      </w:r>
      <w:r w:rsidRPr="00AD7EF6">
        <w:rPr>
          <w:rFonts w:eastAsia="Arial"/>
          <w:spacing w:val="3"/>
          <w:lang w:val="nl-BE"/>
        </w:rPr>
        <w:t>f</w:t>
      </w:r>
      <w:r w:rsidRPr="00AD7EF6">
        <w:rPr>
          <w:rFonts w:eastAsia="Arial"/>
          <w:spacing w:val="-2"/>
          <w:lang w:val="nl-BE"/>
        </w:rPr>
        <w:t>s</w:t>
      </w:r>
      <w:r w:rsidRPr="00AD7EF6">
        <w:rPr>
          <w:rFonts w:eastAsia="Arial"/>
          <w:spacing w:val="1"/>
          <w:lang w:val="nl-BE"/>
        </w:rPr>
        <w:t>t</w:t>
      </w:r>
      <w:r w:rsidRPr="00AD7EF6">
        <w:rPr>
          <w:rFonts w:eastAsia="Arial"/>
          <w:spacing w:val="-3"/>
          <w:lang w:val="nl-BE"/>
        </w:rPr>
        <w:t>a</w:t>
      </w:r>
      <w:r w:rsidRPr="00AD7EF6">
        <w:rPr>
          <w:rFonts w:eastAsia="Arial"/>
          <w:lang w:val="nl-BE"/>
        </w:rPr>
        <w:t>nd</w:t>
      </w:r>
      <w:r w:rsidRPr="00AD7EF6">
        <w:rPr>
          <w:rFonts w:eastAsia="Arial"/>
          <w:spacing w:val="1"/>
          <w:lang w:val="nl-BE"/>
        </w:rPr>
        <w:t xml:space="preserve"> </w:t>
      </w:r>
      <w:r w:rsidRPr="00AD7EF6">
        <w:rPr>
          <w:rFonts w:eastAsia="Arial"/>
          <w:spacing w:val="3"/>
          <w:lang w:val="nl-BE"/>
        </w:rPr>
        <w:t>t</w:t>
      </w:r>
      <w:r w:rsidRPr="00AD7EF6">
        <w:rPr>
          <w:rFonts w:eastAsia="Arial"/>
          <w:lang w:val="nl-BE"/>
        </w:rPr>
        <w:t>ussen</w:t>
      </w:r>
      <w:r w:rsidRPr="00AD7EF6">
        <w:rPr>
          <w:rFonts w:eastAsia="Arial"/>
          <w:spacing w:val="-2"/>
          <w:lang w:val="nl-BE"/>
        </w:rPr>
        <w:t xml:space="preserve"> v</w:t>
      </w:r>
      <w:r w:rsidRPr="00AD7EF6">
        <w:rPr>
          <w:rFonts w:eastAsia="Arial"/>
          <w:spacing w:val="-1"/>
          <w:lang w:val="nl-BE"/>
        </w:rPr>
        <w:t>l</w:t>
      </w:r>
      <w:r w:rsidRPr="00AD7EF6">
        <w:rPr>
          <w:rFonts w:eastAsia="Arial"/>
          <w:lang w:val="nl-BE"/>
        </w:rPr>
        <w:t>oer</w:t>
      </w:r>
      <w:r w:rsidRPr="00AD7EF6">
        <w:rPr>
          <w:rFonts w:eastAsia="Arial"/>
          <w:spacing w:val="2"/>
          <w:lang w:val="nl-BE"/>
        </w:rPr>
        <w:t xml:space="preserve"> </w:t>
      </w:r>
      <w:r w:rsidRPr="00AD7EF6">
        <w:rPr>
          <w:rFonts w:eastAsia="Arial"/>
          <w:lang w:val="nl-BE"/>
        </w:rPr>
        <w:t>en vast p</w:t>
      </w:r>
      <w:r w:rsidRPr="00AD7EF6">
        <w:rPr>
          <w:rFonts w:eastAsia="Arial"/>
          <w:spacing w:val="-1"/>
          <w:lang w:val="nl-BE"/>
        </w:rPr>
        <w:t>l</w:t>
      </w:r>
      <w:r w:rsidRPr="00AD7EF6">
        <w:rPr>
          <w:rFonts w:eastAsia="Arial"/>
          <w:lang w:val="nl-BE"/>
        </w:rPr>
        <w:t>a</w:t>
      </w:r>
      <w:r w:rsidRPr="00AD7EF6">
        <w:rPr>
          <w:rFonts w:eastAsia="Arial"/>
          <w:spacing w:val="3"/>
          <w:lang w:val="nl-BE"/>
        </w:rPr>
        <w:t>f</w:t>
      </w:r>
      <w:r w:rsidRPr="00AD7EF6">
        <w:rPr>
          <w:rFonts w:eastAsia="Arial"/>
          <w:lang w:val="nl-BE"/>
        </w:rPr>
        <w:t>ond</w:t>
      </w:r>
      <w:r w:rsidRPr="00AD7EF6">
        <w:rPr>
          <w:rFonts w:eastAsia="Arial"/>
          <w:spacing w:val="-2"/>
          <w:lang w:val="nl-BE"/>
        </w:rPr>
        <w:t xml:space="preserve"> v</w:t>
      </w:r>
      <w:r w:rsidRPr="00AD7EF6">
        <w:rPr>
          <w:rFonts w:eastAsia="Arial"/>
          <w:lang w:val="nl-BE"/>
        </w:rPr>
        <w:t>an</w:t>
      </w:r>
      <w:r w:rsidRPr="00AD7EF6">
        <w:rPr>
          <w:rFonts w:eastAsia="Arial"/>
          <w:spacing w:val="1"/>
          <w:lang w:val="nl-BE"/>
        </w:rPr>
        <w:t xml:space="preserve"> m</w:t>
      </w:r>
      <w:r w:rsidRPr="00AD7EF6">
        <w:rPr>
          <w:rFonts w:eastAsia="Arial"/>
          <w:spacing w:val="-1"/>
          <w:lang w:val="nl-BE"/>
        </w:rPr>
        <w:t>i</w:t>
      </w:r>
      <w:r w:rsidRPr="00AD7EF6">
        <w:rPr>
          <w:rFonts w:eastAsia="Arial"/>
          <w:lang w:val="nl-BE"/>
        </w:rPr>
        <w:t>n.</w:t>
      </w:r>
      <w:r w:rsidRPr="00AD7EF6">
        <w:rPr>
          <w:rFonts w:eastAsia="Arial"/>
          <w:spacing w:val="1"/>
          <w:lang w:val="nl-BE"/>
        </w:rPr>
        <w:t xml:space="preserve"> </w:t>
      </w:r>
      <w:r w:rsidRPr="00AD7EF6">
        <w:rPr>
          <w:rFonts w:eastAsia="Arial"/>
          <w:lang w:val="nl-BE"/>
        </w:rPr>
        <w:t>2870</w:t>
      </w:r>
      <w:r w:rsidRPr="00AD7EF6">
        <w:rPr>
          <w:rFonts w:eastAsia="Arial"/>
          <w:spacing w:val="-4"/>
          <w:lang w:val="nl-BE"/>
        </w:rPr>
        <w:t xml:space="preserve"> </w:t>
      </w:r>
      <w:r w:rsidRPr="00AD7EF6">
        <w:rPr>
          <w:rFonts w:eastAsia="Arial"/>
          <w:spacing w:val="-2"/>
          <w:lang w:val="nl-BE"/>
        </w:rPr>
        <w:t>m</w:t>
      </w:r>
      <w:r w:rsidRPr="00AD7EF6">
        <w:rPr>
          <w:rFonts w:eastAsia="Arial"/>
          <w:lang w:val="nl-BE"/>
        </w:rPr>
        <w:t>m</w:t>
      </w:r>
      <w:r w:rsidRPr="00AD7EF6">
        <w:rPr>
          <w:rFonts w:eastAsia="Arial"/>
          <w:spacing w:val="2"/>
          <w:lang w:val="nl-BE"/>
        </w:rPr>
        <w:t xml:space="preserve"> </w:t>
      </w:r>
      <w:r w:rsidRPr="00AD7EF6">
        <w:rPr>
          <w:rFonts w:eastAsia="Arial"/>
          <w:lang w:val="nl-BE"/>
        </w:rPr>
        <w:t>en</w:t>
      </w:r>
      <w:r w:rsidRPr="00AD7EF6">
        <w:rPr>
          <w:rFonts w:eastAsia="Arial"/>
          <w:spacing w:val="-2"/>
          <w:lang w:val="nl-BE"/>
        </w:rPr>
        <w:t xml:space="preserve"> </w:t>
      </w:r>
      <w:r w:rsidRPr="00AD7EF6">
        <w:rPr>
          <w:rFonts w:eastAsia="Arial"/>
          <w:spacing w:val="1"/>
          <w:lang w:val="nl-BE"/>
        </w:rPr>
        <w:t>m</w:t>
      </w:r>
      <w:r w:rsidRPr="00AD7EF6">
        <w:rPr>
          <w:rFonts w:eastAsia="Arial"/>
          <w:lang w:val="nl-BE"/>
        </w:rPr>
        <w:t>ax.</w:t>
      </w:r>
      <w:r w:rsidRPr="00AD7EF6">
        <w:rPr>
          <w:rFonts w:eastAsia="Arial"/>
          <w:spacing w:val="-1"/>
          <w:lang w:val="nl-BE"/>
        </w:rPr>
        <w:t xml:space="preserve"> </w:t>
      </w:r>
      <w:r w:rsidRPr="00AD7EF6">
        <w:rPr>
          <w:rFonts w:eastAsia="Arial"/>
          <w:lang w:val="nl-BE"/>
        </w:rPr>
        <w:t>3270</w:t>
      </w:r>
      <w:r w:rsidRPr="00AD7EF6">
        <w:rPr>
          <w:rFonts w:eastAsia="Arial"/>
          <w:spacing w:val="-1"/>
          <w:lang w:val="nl-BE"/>
        </w:rPr>
        <w:t xml:space="preserve"> </w:t>
      </w:r>
      <w:r w:rsidRPr="00AD7EF6">
        <w:rPr>
          <w:rFonts w:eastAsia="Arial"/>
          <w:spacing w:val="-2"/>
          <w:lang w:val="nl-BE"/>
        </w:rPr>
        <w:t>m</w:t>
      </w:r>
      <w:r w:rsidRPr="00AD7EF6">
        <w:rPr>
          <w:rFonts w:eastAsia="Arial"/>
          <w:spacing w:val="1"/>
          <w:lang w:val="nl-BE"/>
        </w:rPr>
        <w:t>m</w:t>
      </w:r>
      <w:r w:rsidRPr="00AD7EF6">
        <w:rPr>
          <w:rFonts w:eastAsia="Wingdings"/>
          <w:lang w:val="nl-BE"/>
        </w:rPr>
        <w:t xml:space="preserve"> </w:t>
      </w:r>
    </w:p>
    <w:p w:rsidR="00D028A9" w:rsidRPr="00AD7EF6" w:rsidRDefault="00D028A9" w:rsidP="00AD7EF6">
      <w:pPr>
        <w:pStyle w:val="Lijstalinea"/>
        <w:numPr>
          <w:ilvl w:val="0"/>
          <w:numId w:val="1"/>
        </w:numPr>
        <w:spacing w:line="240" w:lineRule="auto"/>
        <w:ind w:left="284" w:right="-476" w:hanging="284"/>
        <w:contextualSpacing w:val="0"/>
        <w:rPr>
          <w:rFonts w:eastAsia="Arial"/>
          <w:lang w:val="nl-BE"/>
        </w:rPr>
      </w:pPr>
      <w:r w:rsidRPr="00AD7EF6">
        <w:rPr>
          <w:rFonts w:eastAsia="Arial"/>
          <w:spacing w:val="-1"/>
          <w:lang w:val="nl-BE"/>
        </w:rPr>
        <w:t>Dubbele distributiezuil met p</w:t>
      </w:r>
      <w:r w:rsidRPr="00AD7EF6">
        <w:rPr>
          <w:rFonts w:eastAsia="Arial"/>
          <w:spacing w:val="1"/>
          <w:lang w:val="nl-BE"/>
        </w:rPr>
        <w:t>r</w:t>
      </w:r>
      <w:r w:rsidRPr="00AD7EF6">
        <w:rPr>
          <w:rFonts w:eastAsia="Arial"/>
          <w:spacing w:val="-3"/>
          <w:lang w:val="nl-BE"/>
        </w:rPr>
        <w:t>o</w:t>
      </w:r>
      <w:r w:rsidRPr="00AD7EF6">
        <w:rPr>
          <w:rFonts w:eastAsia="Arial"/>
          <w:spacing w:val="3"/>
          <w:lang w:val="nl-BE"/>
        </w:rPr>
        <w:t>f</w:t>
      </w:r>
      <w:r w:rsidRPr="00AD7EF6">
        <w:rPr>
          <w:rFonts w:eastAsia="Arial"/>
          <w:spacing w:val="-1"/>
          <w:lang w:val="nl-BE"/>
        </w:rPr>
        <w:t>i</w:t>
      </w:r>
      <w:r w:rsidRPr="00AD7EF6">
        <w:rPr>
          <w:rFonts w:eastAsia="Arial"/>
          <w:lang w:val="nl-BE"/>
        </w:rPr>
        <w:t>e</w:t>
      </w:r>
      <w:r w:rsidRPr="00AD7EF6">
        <w:rPr>
          <w:rFonts w:eastAsia="Arial"/>
          <w:spacing w:val="-1"/>
          <w:lang w:val="nl-BE"/>
        </w:rPr>
        <w:t>l (</w:t>
      </w:r>
      <w:r w:rsidRPr="00AD7EF6">
        <w:rPr>
          <w:rFonts w:eastAsia="Arial"/>
          <w:lang w:val="nl-BE"/>
        </w:rPr>
        <w:t>2750</w:t>
      </w:r>
      <w:r w:rsidRPr="00AD7EF6">
        <w:rPr>
          <w:rFonts w:eastAsia="Arial"/>
          <w:spacing w:val="-2"/>
          <w:lang w:val="nl-BE"/>
        </w:rPr>
        <w:t xml:space="preserve"> </w:t>
      </w:r>
      <w:r w:rsidRPr="00AD7EF6">
        <w:rPr>
          <w:rFonts w:eastAsia="Arial"/>
          <w:spacing w:val="1"/>
          <w:lang w:val="nl-BE"/>
        </w:rPr>
        <w:t>m</w:t>
      </w:r>
      <w:r w:rsidRPr="00AD7EF6">
        <w:rPr>
          <w:rFonts w:eastAsia="Arial"/>
          <w:lang w:val="nl-BE"/>
        </w:rPr>
        <w:t>m), deksel (2705 mm) in wit gelakt aluminium, een voorgemonteerde eindkap en regelbeugel met een</w:t>
      </w:r>
      <w:r w:rsidRPr="00AD7EF6">
        <w:rPr>
          <w:rFonts w:eastAsia="Arial"/>
          <w:spacing w:val="-2"/>
          <w:lang w:val="nl-BE"/>
        </w:rPr>
        <w:t xml:space="preserve"> opspan</w:t>
      </w:r>
      <w:r w:rsidRPr="00AD7EF6">
        <w:rPr>
          <w:rFonts w:eastAsia="Arial"/>
          <w:spacing w:val="-3"/>
          <w:lang w:val="nl-BE"/>
        </w:rPr>
        <w:t>a</w:t>
      </w:r>
      <w:r w:rsidRPr="00AD7EF6">
        <w:rPr>
          <w:rFonts w:eastAsia="Arial"/>
          <w:spacing w:val="3"/>
          <w:lang w:val="nl-BE"/>
        </w:rPr>
        <w:t>f</w:t>
      </w:r>
      <w:r w:rsidRPr="00AD7EF6">
        <w:rPr>
          <w:rFonts w:eastAsia="Arial"/>
          <w:spacing w:val="-2"/>
          <w:lang w:val="nl-BE"/>
        </w:rPr>
        <w:t>s</w:t>
      </w:r>
      <w:r w:rsidRPr="00AD7EF6">
        <w:rPr>
          <w:rFonts w:eastAsia="Arial"/>
          <w:spacing w:val="1"/>
          <w:lang w:val="nl-BE"/>
        </w:rPr>
        <w:t>t</w:t>
      </w:r>
      <w:r w:rsidRPr="00AD7EF6">
        <w:rPr>
          <w:rFonts w:eastAsia="Arial"/>
          <w:spacing w:val="-3"/>
          <w:lang w:val="nl-BE"/>
        </w:rPr>
        <w:t>a</w:t>
      </w:r>
      <w:r w:rsidRPr="00AD7EF6">
        <w:rPr>
          <w:rFonts w:eastAsia="Arial"/>
          <w:lang w:val="nl-BE"/>
        </w:rPr>
        <w:t>nd</w:t>
      </w:r>
      <w:r w:rsidRPr="00AD7EF6">
        <w:rPr>
          <w:rFonts w:eastAsia="Arial"/>
          <w:spacing w:val="1"/>
          <w:lang w:val="nl-BE"/>
        </w:rPr>
        <w:t xml:space="preserve"> </w:t>
      </w:r>
      <w:r w:rsidRPr="00AD7EF6">
        <w:rPr>
          <w:rFonts w:eastAsia="Arial"/>
          <w:spacing w:val="3"/>
          <w:lang w:val="nl-BE"/>
        </w:rPr>
        <w:t>t</w:t>
      </w:r>
      <w:r w:rsidRPr="00AD7EF6">
        <w:rPr>
          <w:rFonts w:eastAsia="Arial"/>
          <w:lang w:val="nl-BE"/>
        </w:rPr>
        <w:t>ussen</w:t>
      </w:r>
      <w:r w:rsidRPr="00AD7EF6">
        <w:rPr>
          <w:rFonts w:eastAsia="Arial"/>
          <w:spacing w:val="-2"/>
          <w:lang w:val="nl-BE"/>
        </w:rPr>
        <w:t xml:space="preserve"> v</w:t>
      </w:r>
      <w:r w:rsidRPr="00AD7EF6">
        <w:rPr>
          <w:rFonts w:eastAsia="Arial"/>
          <w:spacing w:val="-1"/>
          <w:lang w:val="nl-BE"/>
        </w:rPr>
        <w:t>l</w:t>
      </w:r>
      <w:r w:rsidRPr="00AD7EF6">
        <w:rPr>
          <w:rFonts w:eastAsia="Arial"/>
          <w:lang w:val="nl-BE"/>
        </w:rPr>
        <w:t>oer</w:t>
      </w:r>
      <w:r w:rsidRPr="00AD7EF6">
        <w:rPr>
          <w:rFonts w:eastAsia="Arial"/>
          <w:spacing w:val="2"/>
          <w:lang w:val="nl-BE"/>
        </w:rPr>
        <w:t xml:space="preserve"> </w:t>
      </w:r>
      <w:r w:rsidRPr="00AD7EF6">
        <w:rPr>
          <w:rFonts w:eastAsia="Arial"/>
          <w:lang w:val="nl-BE"/>
        </w:rPr>
        <w:t>en vast p</w:t>
      </w:r>
      <w:r w:rsidRPr="00AD7EF6">
        <w:rPr>
          <w:rFonts w:eastAsia="Arial"/>
          <w:spacing w:val="-1"/>
          <w:lang w:val="nl-BE"/>
        </w:rPr>
        <w:t>l</w:t>
      </w:r>
      <w:r w:rsidRPr="00AD7EF6">
        <w:rPr>
          <w:rFonts w:eastAsia="Arial"/>
          <w:lang w:val="nl-BE"/>
        </w:rPr>
        <w:t>a</w:t>
      </w:r>
      <w:r w:rsidRPr="00AD7EF6">
        <w:rPr>
          <w:rFonts w:eastAsia="Arial"/>
          <w:spacing w:val="3"/>
          <w:lang w:val="nl-BE"/>
        </w:rPr>
        <w:t>f</w:t>
      </w:r>
      <w:r w:rsidRPr="00AD7EF6">
        <w:rPr>
          <w:rFonts w:eastAsia="Arial"/>
          <w:lang w:val="nl-BE"/>
        </w:rPr>
        <w:t>ond</w:t>
      </w:r>
      <w:r w:rsidRPr="00AD7EF6">
        <w:rPr>
          <w:rFonts w:eastAsia="Arial"/>
          <w:spacing w:val="-2"/>
          <w:lang w:val="nl-BE"/>
        </w:rPr>
        <w:t xml:space="preserve"> v</w:t>
      </w:r>
      <w:r w:rsidRPr="00AD7EF6">
        <w:rPr>
          <w:rFonts w:eastAsia="Arial"/>
          <w:lang w:val="nl-BE"/>
        </w:rPr>
        <w:t>an</w:t>
      </w:r>
      <w:r w:rsidRPr="00AD7EF6">
        <w:rPr>
          <w:rFonts w:eastAsia="Arial"/>
          <w:spacing w:val="1"/>
          <w:lang w:val="nl-BE"/>
        </w:rPr>
        <w:t xml:space="preserve"> m</w:t>
      </w:r>
      <w:r w:rsidRPr="00AD7EF6">
        <w:rPr>
          <w:rFonts w:eastAsia="Arial"/>
          <w:spacing w:val="-1"/>
          <w:lang w:val="nl-BE"/>
        </w:rPr>
        <w:t>i</w:t>
      </w:r>
      <w:r w:rsidRPr="00AD7EF6">
        <w:rPr>
          <w:rFonts w:eastAsia="Arial"/>
          <w:lang w:val="nl-BE"/>
        </w:rPr>
        <w:t>n.</w:t>
      </w:r>
      <w:r w:rsidRPr="00AD7EF6">
        <w:rPr>
          <w:rFonts w:eastAsia="Arial"/>
          <w:spacing w:val="1"/>
          <w:lang w:val="nl-BE"/>
        </w:rPr>
        <w:t xml:space="preserve"> </w:t>
      </w:r>
      <w:r w:rsidRPr="00AD7EF6">
        <w:rPr>
          <w:rFonts w:eastAsia="Arial"/>
          <w:lang w:val="nl-BE"/>
        </w:rPr>
        <w:t>2870</w:t>
      </w:r>
      <w:r w:rsidRPr="00AD7EF6">
        <w:rPr>
          <w:rFonts w:eastAsia="Arial"/>
          <w:spacing w:val="-4"/>
          <w:lang w:val="nl-BE"/>
        </w:rPr>
        <w:t xml:space="preserve"> </w:t>
      </w:r>
      <w:r w:rsidRPr="00AD7EF6">
        <w:rPr>
          <w:rFonts w:eastAsia="Arial"/>
          <w:spacing w:val="-2"/>
          <w:lang w:val="nl-BE"/>
        </w:rPr>
        <w:t>m</w:t>
      </w:r>
      <w:r w:rsidRPr="00AD7EF6">
        <w:rPr>
          <w:rFonts w:eastAsia="Arial"/>
          <w:lang w:val="nl-BE"/>
        </w:rPr>
        <w:t>m</w:t>
      </w:r>
      <w:r w:rsidRPr="00AD7EF6">
        <w:rPr>
          <w:rFonts w:eastAsia="Arial"/>
          <w:spacing w:val="2"/>
          <w:lang w:val="nl-BE"/>
        </w:rPr>
        <w:t xml:space="preserve"> </w:t>
      </w:r>
      <w:r w:rsidRPr="00AD7EF6">
        <w:rPr>
          <w:rFonts w:eastAsia="Arial"/>
          <w:lang w:val="nl-BE"/>
        </w:rPr>
        <w:t>en</w:t>
      </w:r>
      <w:r w:rsidRPr="00AD7EF6">
        <w:rPr>
          <w:rFonts w:eastAsia="Arial"/>
          <w:spacing w:val="-2"/>
          <w:lang w:val="nl-BE"/>
        </w:rPr>
        <w:t xml:space="preserve"> </w:t>
      </w:r>
      <w:r w:rsidRPr="00AD7EF6">
        <w:rPr>
          <w:rFonts w:eastAsia="Arial"/>
          <w:spacing w:val="1"/>
          <w:lang w:val="nl-BE"/>
        </w:rPr>
        <w:t>m</w:t>
      </w:r>
      <w:r w:rsidRPr="00AD7EF6">
        <w:rPr>
          <w:rFonts w:eastAsia="Arial"/>
          <w:lang w:val="nl-BE"/>
        </w:rPr>
        <w:t>ax.</w:t>
      </w:r>
      <w:r w:rsidRPr="00AD7EF6">
        <w:rPr>
          <w:rFonts w:eastAsia="Arial"/>
          <w:spacing w:val="-1"/>
          <w:lang w:val="nl-BE"/>
        </w:rPr>
        <w:t xml:space="preserve"> </w:t>
      </w:r>
      <w:r w:rsidRPr="00AD7EF6">
        <w:rPr>
          <w:rFonts w:eastAsia="Arial"/>
          <w:lang w:val="nl-BE"/>
        </w:rPr>
        <w:t>3270</w:t>
      </w:r>
      <w:r w:rsidRPr="00AD7EF6">
        <w:rPr>
          <w:rFonts w:eastAsia="Arial"/>
          <w:spacing w:val="-1"/>
          <w:lang w:val="nl-BE"/>
        </w:rPr>
        <w:t xml:space="preserve"> </w:t>
      </w:r>
      <w:r w:rsidRPr="00AD7EF6">
        <w:rPr>
          <w:rFonts w:eastAsia="Arial"/>
          <w:spacing w:val="-2"/>
          <w:lang w:val="nl-BE"/>
        </w:rPr>
        <w:t>m</w:t>
      </w:r>
      <w:r w:rsidRPr="00AD7EF6">
        <w:rPr>
          <w:rFonts w:eastAsia="Arial"/>
          <w:spacing w:val="1"/>
          <w:lang w:val="nl-BE"/>
        </w:rPr>
        <w:t>m</w:t>
      </w:r>
      <w:r w:rsidRPr="00AD7EF6">
        <w:rPr>
          <w:rFonts w:eastAsia="Arial"/>
          <w:lang w:val="nl-BE"/>
        </w:rPr>
        <w:t>.</w:t>
      </w:r>
    </w:p>
    <w:p w:rsidR="00D028A9" w:rsidRPr="00AD7EF6" w:rsidRDefault="00D028A9" w:rsidP="00AD7EF6">
      <w:pPr>
        <w:pStyle w:val="Lijstalinea"/>
        <w:numPr>
          <w:ilvl w:val="0"/>
          <w:numId w:val="1"/>
        </w:numPr>
        <w:spacing w:line="240" w:lineRule="auto"/>
        <w:ind w:left="284" w:right="-476" w:hanging="284"/>
        <w:contextualSpacing w:val="0"/>
        <w:rPr>
          <w:rFonts w:eastAsia="Wingdings"/>
          <w:lang w:val="nl-BE"/>
        </w:rPr>
      </w:pPr>
      <w:r w:rsidRPr="00AD7EF6">
        <w:rPr>
          <w:rFonts w:eastAsia="Arial"/>
          <w:spacing w:val="-1"/>
          <w:lang w:val="nl-BE"/>
        </w:rPr>
        <w:t>Dubbele distributiezuil met p</w:t>
      </w:r>
      <w:r w:rsidRPr="00AD7EF6">
        <w:rPr>
          <w:rFonts w:eastAsia="Arial"/>
          <w:spacing w:val="1"/>
          <w:lang w:val="nl-BE"/>
        </w:rPr>
        <w:t>r</w:t>
      </w:r>
      <w:r w:rsidRPr="00AD7EF6">
        <w:rPr>
          <w:rFonts w:eastAsia="Arial"/>
          <w:spacing w:val="-3"/>
          <w:lang w:val="nl-BE"/>
        </w:rPr>
        <w:t>o</w:t>
      </w:r>
      <w:r w:rsidRPr="00AD7EF6">
        <w:rPr>
          <w:rFonts w:eastAsia="Arial"/>
          <w:spacing w:val="3"/>
          <w:lang w:val="nl-BE"/>
        </w:rPr>
        <w:t>f</w:t>
      </w:r>
      <w:r w:rsidRPr="00AD7EF6">
        <w:rPr>
          <w:rFonts w:eastAsia="Arial"/>
          <w:spacing w:val="-1"/>
          <w:lang w:val="nl-BE"/>
        </w:rPr>
        <w:t>i</w:t>
      </w:r>
      <w:r w:rsidRPr="00AD7EF6">
        <w:rPr>
          <w:rFonts w:eastAsia="Arial"/>
          <w:lang w:val="nl-BE"/>
        </w:rPr>
        <w:t>e</w:t>
      </w:r>
      <w:r w:rsidRPr="00AD7EF6">
        <w:rPr>
          <w:rFonts w:eastAsia="Arial"/>
          <w:spacing w:val="-1"/>
          <w:lang w:val="nl-BE"/>
        </w:rPr>
        <w:t>l (</w:t>
      </w:r>
      <w:r w:rsidRPr="00AD7EF6">
        <w:rPr>
          <w:rFonts w:eastAsia="Arial"/>
          <w:lang w:val="nl-BE"/>
        </w:rPr>
        <w:t>3050</w:t>
      </w:r>
      <w:r w:rsidRPr="00AD7EF6">
        <w:rPr>
          <w:rFonts w:eastAsia="Arial"/>
          <w:spacing w:val="-2"/>
          <w:lang w:val="nl-BE"/>
        </w:rPr>
        <w:t xml:space="preserve"> </w:t>
      </w:r>
      <w:r w:rsidRPr="00AD7EF6">
        <w:rPr>
          <w:rFonts w:eastAsia="Arial"/>
          <w:spacing w:val="1"/>
          <w:lang w:val="nl-BE"/>
        </w:rPr>
        <w:t>m</w:t>
      </w:r>
      <w:r w:rsidRPr="00AD7EF6">
        <w:rPr>
          <w:rFonts w:eastAsia="Arial"/>
          <w:lang w:val="nl-BE"/>
        </w:rPr>
        <w:t>m), deksel (3005 mm) in natuurlijk geanodiseerd aluminium, een voorgemonteerde eindkap en regelbeugel met een</w:t>
      </w:r>
      <w:r w:rsidRPr="00AD7EF6">
        <w:rPr>
          <w:rFonts w:eastAsia="Arial"/>
          <w:spacing w:val="-2"/>
          <w:lang w:val="nl-BE"/>
        </w:rPr>
        <w:t xml:space="preserve"> opspan</w:t>
      </w:r>
      <w:r w:rsidRPr="00AD7EF6">
        <w:rPr>
          <w:rFonts w:eastAsia="Arial"/>
          <w:spacing w:val="-3"/>
          <w:lang w:val="nl-BE"/>
        </w:rPr>
        <w:t>a</w:t>
      </w:r>
      <w:r w:rsidRPr="00AD7EF6">
        <w:rPr>
          <w:rFonts w:eastAsia="Arial"/>
          <w:spacing w:val="3"/>
          <w:lang w:val="nl-BE"/>
        </w:rPr>
        <w:t>f</w:t>
      </w:r>
      <w:r w:rsidRPr="00AD7EF6">
        <w:rPr>
          <w:rFonts w:eastAsia="Arial"/>
          <w:spacing w:val="-2"/>
          <w:lang w:val="nl-BE"/>
        </w:rPr>
        <w:t>s</w:t>
      </w:r>
      <w:r w:rsidRPr="00AD7EF6">
        <w:rPr>
          <w:rFonts w:eastAsia="Arial"/>
          <w:spacing w:val="1"/>
          <w:lang w:val="nl-BE"/>
        </w:rPr>
        <w:t>t</w:t>
      </w:r>
      <w:r w:rsidRPr="00AD7EF6">
        <w:rPr>
          <w:rFonts w:eastAsia="Arial"/>
          <w:spacing w:val="-3"/>
          <w:lang w:val="nl-BE"/>
        </w:rPr>
        <w:t>a</w:t>
      </w:r>
      <w:r w:rsidRPr="00AD7EF6">
        <w:rPr>
          <w:rFonts w:eastAsia="Arial"/>
          <w:lang w:val="nl-BE"/>
        </w:rPr>
        <w:t>nd</w:t>
      </w:r>
      <w:r w:rsidRPr="00AD7EF6">
        <w:rPr>
          <w:rFonts w:eastAsia="Arial"/>
          <w:spacing w:val="1"/>
          <w:lang w:val="nl-BE"/>
        </w:rPr>
        <w:t xml:space="preserve"> </w:t>
      </w:r>
      <w:r w:rsidRPr="00AD7EF6">
        <w:rPr>
          <w:rFonts w:eastAsia="Arial"/>
          <w:spacing w:val="3"/>
          <w:lang w:val="nl-BE"/>
        </w:rPr>
        <w:t>t</w:t>
      </w:r>
      <w:r w:rsidRPr="00AD7EF6">
        <w:rPr>
          <w:rFonts w:eastAsia="Arial"/>
          <w:lang w:val="nl-BE"/>
        </w:rPr>
        <w:t>ussen</w:t>
      </w:r>
      <w:r w:rsidRPr="00AD7EF6">
        <w:rPr>
          <w:rFonts w:eastAsia="Arial"/>
          <w:spacing w:val="-2"/>
          <w:lang w:val="nl-BE"/>
        </w:rPr>
        <w:t xml:space="preserve"> v</w:t>
      </w:r>
      <w:r w:rsidRPr="00AD7EF6">
        <w:rPr>
          <w:rFonts w:eastAsia="Arial"/>
          <w:spacing w:val="-1"/>
          <w:lang w:val="nl-BE"/>
        </w:rPr>
        <w:t>l</w:t>
      </w:r>
      <w:r w:rsidRPr="00AD7EF6">
        <w:rPr>
          <w:rFonts w:eastAsia="Arial"/>
          <w:lang w:val="nl-BE"/>
        </w:rPr>
        <w:t>oer</w:t>
      </w:r>
      <w:r w:rsidRPr="00AD7EF6">
        <w:rPr>
          <w:rFonts w:eastAsia="Arial"/>
          <w:spacing w:val="2"/>
          <w:lang w:val="nl-BE"/>
        </w:rPr>
        <w:t xml:space="preserve"> </w:t>
      </w:r>
      <w:r w:rsidRPr="00AD7EF6">
        <w:rPr>
          <w:rFonts w:eastAsia="Arial"/>
          <w:lang w:val="nl-BE"/>
        </w:rPr>
        <w:t>en vast p</w:t>
      </w:r>
      <w:r w:rsidRPr="00AD7EF6">
        <w:rPr>
          <w:rFonts w:eastAsia="Arial"/>
          <w:spacing w:val="-1"/>
          <w:lang w:val="nl-BE"/>
        </w:rPr>
        <w:t>l</w:t>
      </w:r>
      <w:r w:rsidRPr="00AD7EF6">
        <w:rPr>
          <w:rFonts w:eastAsia="Arial"/>
          <w:lang w:val="nl-BE"/>
        </w:rPr>
        <w:t>a</w:t>
      </w:r>
      <w:r w:rsidRPr="00AD7EF6">
        <w:rPr>
          <w:rFonts w:eastAsia="Arial"/>
          <w:spacing w:val="3"/>
          <w:lang w:val="nl-BE"/>
        </w:rPr>
        <w:t>f</w:t>
      </w:r>
      <w:r w:rsidRPr="00AD7EF6">
        <w:rPr>
          <w:rFonts w:eastAsia="Arial"/>
          <w:lang w:val="nl-BE"/>
        </w:rPr>
        <w:t>ond</w:t>
      </w:r>
      <w:r w:rsidRPr="00AD7EF6">
        <w:rPr>
          <w:rFonts w:eastAsia="Arial"/>
          <w:spacing w:val="-2"/>
          <w:lang w:val="nl-BE"/>
        </w:rPr>
        <w:t xml:space="preserve"> v</w:t>
      </w:r>
      <w:r w:rsidRPr="00AD7EF6">
        <w:rPr>
          <w:rFonts w:eastAsia="Arial"/>
          <w:lang w:val="nl-BE"/>
        </w:rPr>
        <w:t>an</w:t>
      </w:r>
      <w:r w:rsidRPr="00AD7EF6">
        <w:rPr>
          <w:rFonts w:eastAsia="Arial"/>
          <w:spacing w:val="1"/>
          <w:lang w:val="nl-BE"/>
        </w:rPr>
        <w:t xml:space="preserve"> m</w:t>
      </w:r>
      <w:r w:rsidRPr="00AD7EF6">
        <w:rPr>
          <w:rFonts w:eastAsia="Arial"/>
          <w:spacing w:val="-1"/>
          <w:lang w:val="nl-BE"/>
        </w:rPr>
        <w:t>i</w:t>
      </w:r>
      <w:r w:rsidRPr="00AD7EF6">
        <w:rPr>
          <w:rFonts w:eastAsia="Arial"/>
          <w:lang w:val="nl-BE"/>
        </w:rPr>
        <w:t>n.</w:t>
      </w:r>
      <w:r w:rsidRPr="00AD7EF6">
        <w:rPr>
          <w:rFonts w:eastAsia="Arial"/>
          <w:spacing w:val="1"/>
          <w:lang w:val="nl-BE"/>
        </w:rPr>
        <w:t xml:space="preserve"> </w:t>
      </w:r>
      <w:r w:rsidRPr="00AD7EF6">
        <w:rPr>
          <w:rFonts w:eastAsia="Arial"/>
          <w:lang w:val="nl-BE"/>
        </w:rPr>
        <w:t>3170</w:t>
      </w:r>
      <w:r w:rsidRPr="00AD7EF6">
        <w:rPr>
          <w:rFonts w:eastAsia="Arial"/>
          <w:spacing w:val="-3"/>
          <w:lang w:val="nl-BE"/>
        </w:rPr>
        <w:t xml:space="preserve"> </w:t>
      </w:r>
      <w:r w:rsidRPr="00AD7EF6">
        <w:rPr>
          <w:rFonts w:eastAsia="Arial"/>
          <w:spacing w:val="-2"/>
          <w:lang w:val="nl-BE"/>
        </w:rPr>
        <w:t>m</w:t>
      </w:r>
      <w:r w:rsidRPr="00AD7EF6">
        <w:rPr>
          <w:rFonts w:eastAsia="Arial"/>
          <w:lang w:val="nl-BE"/>
        </w:rPr>
        <w:t>m</w:t>
      </w:r>
      <w:r w:rsidRPr="00AD7EF6">
        <w:rPr>
          <w:rFonts w:eastAsia="Arial"/>
          <w:spacing w:val="2"/>
          <w:lang w:val="nl-BE"/>
        </w:rPr>
        <w:t xml:space="preserve"> </w:t>
      </w:r>
      <w:r w:rsidRPr="00AD7EF6">
        <w:rPr>
          <w:rFonts w:eastAsia="Arial"/>
          <w:lang w:val="nl-BE"/>
        </w:rPr>
        <w:t>en</w:t>
      </w:r>
      <w:r w:rsidRPr="00AD7EF6">
        <w:rPr>
          <w:rFonts w:eastAsia="Arial"/>
          <w:spacing w:val="-2"/>
          <w:lang w:val="nl-BE"/>
        </w:rPr>
        <w:t xml:space="preserve"> </w:t>
      </w:r>
      <w:r w:rsidRPr="00AD7EF6">
        <w:rPr>
          <w:rFonts w:eastAsia="Arial"/>
          <w:spacing w:val="1"/>
          <w:lang w:val="nl-BE"/>
        </w:rPr>
        <w:t>m</w:t>
      </w:r>
      <w:r w:rsidRPr="00AD7EF6">
        <w:rPr>
          <w:rFonts w:eastAsia="Arial"/>
          <w:lang w:val="nl-BE"/>
        </w:rPr>
        <w:t>ax.</w:t>
      </w:r>
      <w:r w:rsidRPr="00AD7EF6">
        <w:rPr>
          <w:rFonts w:eastAsia="Arial"/>
          <w:spacing w:val="-1"/>
          <w:lang w:val="nl-BE"/>
        </w:rPr>
        <w:t xml:space="preserve"> </w:t>
      </w:r>
      <w:r w:rsidRPr="00AD7EF6">
        <w:rPr>
          <w:rFonts w:eastAsia="Arial"/>
          <w:lang w:val="nl-BE"/>
        </w:rPr>
        <w:t>3570</w:t>
      </w:r>
      <w:r w:rsidRPr="00AD7EF6">
        <w:rPr>
          <w:rFonts w:eastAsia="Arial"/>
          <w:spacing w:val="-1"/>
          <w:lang w:val="nl-BE"/>
        </w:rPr>
        <w:t xml:space="preserve"> </w:t>
      </w:r>
      <w:r w:rsidRPr="00AD7EF6">
        <w:rPr>
          <w:rFonts w:eastAsia="Arial"/>
          <w:spacing w:val="-2"/>
          <w:lang w:val="nl-BE"/>
        </w:rPr>
        <w:t>m</w:t>
      </w:r>
      <w:r w:rsidRPr="00AD7EF6">
        <w:rPr>
          <w:rFonts w:eastAsia="Arial"/>
          <w:spacing w:val="1"/>
          <w:lang w:val="nl-BE"/>
        </w:rPr>
        <w:t>m</w:t>
      </w:r>
      <w:r w:rsidRPr="00AD7EF6">
        <w:rPr>
          <w:rFonts w:eastAsia="Wingdings"/>
          <w:lang w:val="nl-BE"/>
        </w:rPr>
        <w:t xml:space="preserve"> </w:t>
      </w:r>
    </w:p>
    <w:p w:rsidR="00D028A9" w:rsidRPr="00AD7EF6" w:rsidRDefault="00D028A9" w:rsidP="00AD7EF6">
      <w:pPr>
        <w:pStyle w:val="Lijstalinea"/>
        <w:numPr>
          <w:ilvl w:val="0"/>
          <w:numId w:val="1"/>
        </w:numPr>
        <w:spacing w:line="240" w:lineRule="auto"/>
        <w:ind w:left="284" w:right="-476" w:hanging="284"/>
        <w:contextualSpacing w:val="0"/>
        <w:rPr>
          <w:rFonts w:eastAsia="Arial"/>
          <w:lang w:val="nl-BE"/>
        </w:rPr>
      </w:pPr>
      <w:r w:rsidRPr="00AD7EF6">
        <w:rPr>
          <w:rFonts w:eastAsia="Arial"/>
          <w:spacing w:val="-1"/>
          <w:lang w:val="nl-BE"/>
        </w:rPr>
        <w:lastRenderedPageBreak/>
        <w:t>Dubbele distributiezuil met p</w:t>
      </w:r>
      <w:r w:rsidRPr="00AD7EF6">
        <w:rPr>
          <w:rFonts w:eastAsia="Arial"/>
          <w:spacing w:val="1"/>
          <w:lang w:val="nl-BE"/>
        </w:rPr>
        <w:t>r</w:t>
      </w:r>
      <w:r w:rsidRPr="00AD7EF6">
        <w:rPr>
          <w:rFonts w:eastAsia="Arial"/>
          <w:spacing w:val="-3"/>
          <w:lang w:val="nl-BE"/>
        </w:rPr>
        <w:t>o</w:t>
      </w:r>
      <w:r w:rsidRPr="00AD7EF6">
        <w:rPr>
          <w:rFonts w:eastAsia="Arial"/>
          <w:spacing w:val="3"/>
          <w:lang w:val="nl-BE"/>
        </w:rPr>
        <w:t>f</w:t>
      </w:r>
      <w:r w:rsidRPr="00AD7EF6">
        <w:rPr>
          <w:rFonts w:eastAsia="Arial"/>
          <w:spacing w:val="-1"/>
          <w:lang w:val="nl-BE"/>
        </w:rPr>
        <w:t>i</w:t>
      </w:r>
      <w:r w:rsidRPr="00AD7EF6">
        <w:rPr>
          <w:rFonts w:eastAsia="Arial"/>
          <w:lang w:val="nl-BE"/>
        </w:rPr>
        <w:t>e</w:t>
      </w:r>
      <w:r w:rsidRPr="00AD7EF6">
        <w:rPr>
          <w:rFonts w:eastAsia="Arial"/>
          <w:spacing w:val="-1"/>
          <w:lang w:val="nl-BE"/>
        </w:rPr>
        <w:t>l (</w:t>
      </w:r>
      <w:r w:rsidRPr="00AD7EF6">
        <w:rPr>
          <w:rFonts w:eastAsia="Arial"/>
          <w:lang w:val="nl-BE"/>
        </w:rPr>
        <w:t>3050</w:t>
      </w:r>
      <w:r w:rsidRPr="00AD7EF6">
        <w:rPr>
          <w:rFonts w:eastAsia="Arial"/>
          <w:spacing w:val="-2"/>
          <w:lang w:val="nl-BE"/>
        </w:rPr>
        <w:t xml:space="preserve"> </w:t>
      </w:r>
      <w:r w:rsidRPr="00AD7EF6">
        <w:rPr>
          <w:rFonts w:eastAsia="Arial"/>
          <w:spacing w:val="1"/>
          <w:lang w:val="nl-BE"/>
        </w:rPr>
        <w:t>m</w:t>
      </w:r>
      <w:r w:rsidRPr="00AD7EF6">
        <w:rPr>
          <w:rFonts w:eastAsia="Arial"/>
          <w:lang w:val="nl-BE"/>
        </w:rPr>
        <w:t>m), deksel (3005 mm) in wit gelakt aluminium, een voorgemonteerde eindkap en regelbeugel met een</w:t>
      </w:r>
      <w:r w:rsidRPr="00AD7EF6">
        <w:rPr>
          <w:rFonts w:eastAsia="Arial"/>
          <w:spacing w:val="-2"/>
          <w:lang w:val="nl-BE"/>
        </w:rPr>
        <w:t xml:space="preserve"> opspan</w:t>
      </w:r>
      <w:r w:rsidRPr="00AD7EF6">
        <w:rPr>
          <w:rFonts w:eastAsia="Arial"/>
          <w:spacing w:val="-3"/>
          <w:lang w:val="nl-BE"/>
        </w:rPr>
        <w:t>a</w:t>
      </w:r>
      <w:r w:rsidRPr="00AD7EF6">
        <w:rPr>
          <w:rFonts w:eastAsia="Arial"/>
          <w:spacing w:val="3"/>
          <w:lang w:val="nl-BE"/>
        </w:rPr>
        <w:t>f</w:t>
      </w:r>
      <w:r w:rsidRPr="00AD7EF6">
        <w:rPr>
          <w:rFonts w:eastAsia="Arial"/>
          <w:spacing w:val="-2"/>
          <w:lang w:val="nl-BE"/>
        </w:rPr>
        <w:t>s</w:t>
      </w:r>
      <w:r w:rsidRPr="00AD7EF6">
        <w:rPr>
          <w:rFonts w:eastAsia="Arial"/>
          <w:spacing w:val="1"/>
          <w:lang w:val="nl-BE"/>
        </w:rPr>
        <w:t>t</w:t>
      </w:r>
      <w:r w:rsidRPr="00AD7EF6">
        <w:rPr>
          <w:rFonts w:eastAsia="Arial"/>
          <w:spacing w:val="-3"/>
          <w:lang w:val="nl-BE"/>
        </w:rPr>
        <w:t>a</w:t>
      </w:r>
      <w:r w:rsidRPr="00AD7EF6">
        <w:rPr>
          <w:rFonts w:eastAsia="Arial"/>
          <w:lang w:val="nl-BE"/>
        </w:rPr>
        <w:t>nd</w:t>
      </w:r>
      <w:r w:rsidRPr="00AD7EF6">
        <w:rPr>
          <w:rFonts w:eastAsia="Arial"/>
          <w:spacing w:val="1"/>
          <w:lang w:val="nl-BE"/>
        </w:rPr>
        <w:t xml:space="preserve"> </w:t>
      </w:r>
      <w:r w:rsidRPr="00AD7EF6">
        <w:rPr>
          <w:rFonts w:eastAsia="Arial"/>
          <w:spacing w:val="3"/>
          <w:lang w:val="nl-BE"/>
        </w:rPr>
        <w:t>t</w:t>
      </w:r>
      <w:r w:rsidRPr="00AD7EF6">
        <w:rPr>
          <w:rFonts w:eastAsia="Arial"/>
          <w:lang w:val="nl-BE"/>
        </w:rPr>
        <w:t>ussen</w:t>
      </w:r>
      <w:r w:rsidRPr="00AD7EF6">
        <w:rPr>
          <w:rFonts w:eastAsia="Arial"/>
          <w:spacing w:val="-2"/>
          <w:lang w:val="nl-BE"/>
        </w:rPr>
        <w:t xml:space="preserve"> v</w:t>
      </w:r>
      <w:r w:rsidRPr="00AD7EF6">
        <w:rPr>
          <w:rFonts w:eastAsia="Arial"/>
          <w:spacing w:val="-1"/>
          <w:lang w:val="nl-BE"/>
        </w:rPr>
        <w:t>l</w:t>
      </w:r>
      <w:r w:rsidRPr="00AD7EF6">
        <w:rPr>
          <w:rFonts w:eastAsia="Arial"/>
          <w:lang w:val="nl-BE"/>
        </w:rPr>
        <w:t>oer</w:t>
      </w:r>
      <w:r w:rsidRPr="00AD7EF6">
        <w:rPr>
          <w:rFonts w:eastAsia="Arial"/>
          <w:spacing w:val="2"/>
          <w:lang w:val="nl-BE"/>
        </w:rPr>
        <w:t xml:space="preserve"> </w:t>
      </w:r>
      <w:r w:rsidRPr="00AD7EF6">
        <w:rPr>
          <w:rFonts w:eastAsia="Arial"/>
          <w:lang w:val="nl-BE"/>
        </w:rPr>
        <w:t>en vast p</w:t>
      </w:r>
      <w:r w:rsidRPr="00AD7EF6">
        <w:rPr>
          <w:rFonts w:eastAsia="Arial"/>
          <w:spacing w:val="-1"/>
          <w:lang w:val="nl-BE"/>
        </w:rPr>
        <w:t>l</w:t>
      </w:r>
      <w:r w:rsidRPr="00AD7EF6">
        <w:rPr>
          <w:rFonts w:eastAsia="Arial"/>
          <w:lang w:val="nl-BE"/>
        </w:rPr>
        <w:t>a</w:t>
      </w:r>
      <w:r w:rsidRPr="00AD7EF6">
        <w:rPr>
          <w:rFonts w:eastAsia="Arial"/>
          <w:spacing w:val="3"/>
          <w:lang w:val="nl-BE"/>
        </w:rPr>
        <w:t>f</w:t>
      </w:r>
      <w:r w:rsidRPr="00AD7EF6">
        <w:rPr>
          <w:rFonts w:eastAsia="Arial"/>
          <w:lang w:val="nl-BE"/>
        </w:rPr>
        <w:t>ond</w:t>
      </w:r>
      <w:r w:rsidRPr="00AD7EF6">
        <w:rPr>
          <w:rFonts w:eastAsia="Arial"/>
          <w:spacing w:val="-2"/>
          <w:lang w:val="nl-BE"/>
        </w:rPr>
        <w:t xml:space="preserve"> v</w:t>
      </w:r>
      <w:r w:rsidRPr="00AD7EF6">
        <w:rPr>
          <w:rFonts w:eastAsia="Arial"/>
          <w:lang w:val="nl-BE"/>
        </w:rPr>
        <w:t>an</w:t>
      </w:r>
      <w:r w:rsidRPr="00AD7EF6">
        <w:rPr>
          <w:rFonts w:eastAsia="Arial"/>
          <w:spacing w:val="1"/>
          <w:lang w:val="nl-BE"/>
        </w:rPr>
        <w:t xml:space="preserve"> m</w:t>
      </w:r>
      <w:r w:rsidRPr="00AD7EF6">
        <w:rPr>
          <w:rFonts w:eastAsia="Arial"/>
          <w:spacing w:val="-1"/>
          <w:lang w:val="nl-BE"/>
        </w:rPr>
        <w:t>i</w:t>
      </w:r>
      <w:r w:rsidRPr="00AD7EF6">
        <w:rPr>
          <w:rFonts w:eastAsia="Arial"/>
          <w:lang w:val="nl-BE"/>
        </w:rPr>
        <w:t>n.</w:t>
      </w:r>
      <w:r w:rsidRPr="00AD7EF6">
        <w:rPr>
          <w:rFonts w:eastAsia="Arial"/>
          <w:spacing w:val="1"/>
          <w:lang w:val="nl-BE"/>
        </w:rPr>
        <w:t xml:space="preserve"> </w:t>
      </w:r>
      <w:r w:rsidRPr="00AD7EF6">
        <w:rPr>
          <w:rFonts w:eastAsia="Arial"/>
          <w:lang w:val="nl-BE"/>
        </w:rPr>
        <w:t>3170</w:t>
      </w:r>
      <w:r w:rsidRPr="00AD7EF6">
        <w:rPr>
          <w:rFonts w:eastAsia="Arial"/>
          <w:spacing w:val="-3"/>
          <w:lang w:val="nl-BE"/>
        </w:rPr>
        <w:t xml:space="preserve"> </w:t>
      </w:r>
      <w:r w:rsidRPr="00AD7EF6">
        <w:rPr>
          <w:rFonts w:eastAsia="Arial"/>
          <w:spacing w:val="-2"/>
          <w:lang w:val="nl-BE"/>
        </w:rPr>
        <w:t>m</w:t>
      </w:r>
      <w:r w:rsidRPr="00AD7EF6">
        <w:rPr>
          <w:rFonts w:eastAsia="Arial"/>
          <w:lang w:val="nl-BE"/>
        </w:rPr>
        <w:t>m</w:t>
      </w:r>
      <w:r w:rsidRPr="00AD7EF6">
        <w:rPr>
          <w:rFonts w:eastAsia="Arial"/>
          <w:spacing w:val="2"/>
          <w:lang w:val="nl-BE"/>
        </w:rPr>
        <w:t xml:space="preserve"> </w:t>
      </w:r>
      <w:r w:rsidRPr="00AD7EF6">
        <w:rPr>
          <w:rFonts w:eastAsia="Arial"/>
          <w:lang w:val="nl-BE"/>
        </w:rPr>
        <w:t>en</w:t>
      </w:r>
      <w:r w:rsidRPr="00AD7EF6">
        <w:rPr>
          <w:rFonts w:eastAsia="Arial"/>
          <w:spacing w:val="-2"/>
          <w:lang w:val="nl-BE"/>
        </w:rPr>
        <w:t xml:space="preserve"> </w:t>
      </w:r>
      <w:r w:rsidRPr="00AD7EF6">
        <w:rPr>
          <w:rFonts w:eastAsia="Arial"/>
          <w:spacing w:val="1"/>
          <w:lang w:val="nl-BE"/>
        </w:rPr>
        <w:t>m</w:t>
      </w:r>
      <w:r w:rsidRPr="00AD7EF6">
        <w:rPr>
          <w:rFonts w:eastAsia="Arial"/>
          <w:lang w:val="nl-BE"/>
        </w:rPr>
        <w:t>ax.</w:t>
      </w:r>
      <w:r w:rsidRPr="00AD7EF6">
        <w:rPr>
          <w:rFonts w:eastAsia="Arial"/>
          <w:spacing w:val="-1"/>
          <w:lang w:val="nl-BE"/>
        </w:rPr>
        <w:t xml:space="preserve"> </w:t>
      </w:r>
      <w:r w:rsidRPr="00AD7EF6">
        <w:rPr>
          <w:rFonts w:eastAsia="Arial"/>
          <w:lang w:val="nl-BE"/>
        </w:rPr>
        <w:t>3570</w:t>
      </w:r>
      <w:r w:rsidRPr="00AD7EF6">
        <w:rPr>
          <w:rFonts w:eastAsia="Arial"/>
          <w:spacing w:val="-1"/>
          <w:lang w:val="nl-BE"/>
        </w:rPr>
        <w:t xml:space="preserve"> </w:t>
      </w:r>
      <w:r w:rsidRPr="00AD7EF6">
        <w:rPr>
          <w:rFonts w:eastAsia="Arial"/>
          <w:spacing w:val="-2"/>
          <w:lang w:val="nl-BE"/>
        </w:rPr>
        <w:t>m</w:t>
      </w:r>
      <w:r w:rsidRPr="00AD7EF6">
        <w:rPr>
          <w:rFonts w:eastAsia="Arial"/>
          <w:spacing w:val="1"/>
          <w:lang w:val="nl-BE"/>
        </w:rPr>
        <w:t>m</w:t>
      </w:r>
      <w:r w:rsidRPr="00AD7EF6">
        <w:rPr>
          <w:rFonts w:eastAsia="Arial"/>
          <w:lang w:val="nl-BE"/>
        </w:rPr>
        <w:t>.</w:t>
      </w:r>
    </w:p>
    <w:p w:rsidR="00D028A9" w:rsidRPr="00AD7EF6" w:rsidRDefault="00D028A9" w:rsidP="00AD7EF6">
      <w:pPr>
        <w:pStyle w:val="Lijstalinea"/>
        <w:numPr>
          <w:ilvl w:val="0"/>
          <w:numId w:val="1"/>
        </w:numPr>
        <w:spacing w:line="240" w:lineRule="auto"/>
        <w:ind w:left="284" w:right="-476" w:hanging="284"/>
        <w:contextualSpacing w:val="0"/>
        <w:rPr>
          <w:rFonts w:eastAsia="Arial"/>
          <w:lang w:val="nl-BE"/>
        </w:rPr>
      </w:pPr>
      <w:r w:rsidRPr="00AD7EF6">
        <w:rPr>
          <w:rFonts w:eastAsia="Arial"/>
          <w:spacing w:val="-1"/>
          <w:lang w:val="nl-BE"/>
        </w:rPr>
        <w:t>Dubbele distributiezuil met p</w:t>
      </w:r>
      <w:r w:rsidRPr="00AD7EF6">
        <w:rPr>
          <w:rFonts w:eastAsia="Arial"/>
          <w:spacing w:val="1"/>
          <w:lang w:val="nl-BE"/>
        </w:rPr>
        <w:t>r</w:t>
      </w:r>
      <w:r w:rsidRPr="00AD7EF6">
        <w:rPr>
          <w:rFonts w:eastAsia="Arial"/>
          <w:spacing w:val="-3"/>
          <w:lang w:val="nl-BE"/>
        </w:rPr>
        <w:t>o</w:t>
      </w:r>
      <w:r w:rsidRPr="00AD7EF6">
        <w:rPr>
          <w:rFonts w:eastAsia="Arial"/>
          <w:spacing w:val="3"/>
          <w:lang w:val="nl-BE"/>
        </w:rPr>
        <w:t>f</w:t>
      </w:r>
      <w:r w:rsidRPr="00AD7EF6">
        <w:rPr>
          <w:rFonts w:eastAsia="Arial"/>
          <w:spacing w:val="-1"/>
          <w:lang w:val="nl-BE"/>
        </w:rPr>
        <w:t>i</w:t>
      </w:r>
      <w:r w:rsidRPr="00AD7EF6">
        <w:rPr>
          <w:rFonts w:eastAsia="Arial"/>
          <w:lang w:val="nl-BE"/>
        </w:rPr>
        <w:t>e</w:t>
      </w:r>
      <w:r w:rsidRPr="00AD7EF6">
        <w:rPr>
          <w:rFonts w:eastAsia="Arial"/>
          <w:spacing w:val="-1"/>
          <w:lang w:val="nl-BE"/>
        </w:rPr>
        <w:t>l (</w:t>
      </w:r>
      <w:r w:rsidRPr="00AD7EF6">
        <w:rPr>
          <w:rFonts w:eastAsia="Arial"/>
          <w:lang w:val="nl-BE"/>
        </w:rPr>
        <w:t>4000</w:t>
      </w:r>
      <w:r w:rsidRPr="00AD7EF6">
        <w:rPr>
          <w:rFonts w:eastAsia="Arial"/>
          <w:spacing w:val="-2"/>
          <w:lang w:val="nl-BE"/>
        </w:rPr>
        <w:t xml:space="preserve"> </w:t>
      </w:r>
      <w:r w:rsidRPr="00AD7EF6">
        <w:rPr>
          <w:rFonts w:eastAsia="Arial"/>
          <w:spacing w:val="1"/>
          <w:lang w:val="nl-BE"/>
        </w:rPr>
        <w:t>m</w:t>
      </w:r>
      <w:r w:rsidRPr="00AD7EF6">
        <w:rPr>
          <w:rFonts w:eastAsia="Arial"/>
          <w:lang w:val="nl-BE"/>
        </w:rPr>
        <w:t>m), deksel (3955 mm) in natuurlijk geanodiseerd aluminium, een voorgemonteerde eindkap en regelbeugel met een</w:t>
      </w:r>
      <w:r w:rsidRPr="00AD7EF6">
        <w:rPr>
          <w:rFonts w:eastAsia="Arial"/>
          <w:spacing w:val="-2"/>
          <w:lang w:val="nl-BE"/>
        </w:rPr>
        <w:t xml:space="preserve"> opspan</w:t>
      </w:r>
      <w:r w:rsidRPr="00AD7EF6">
        <w:rPr>
          <w:rFonts w:eastAsia="Arial"/>
          <w:spacing w:val="-3"/>
          <w:lang w:val="nl-BE"/>
        </w:rPr>
        <w:t>a</w:t>
      </w:r>
      <w:r w:rsidRPr="00AD7EF6">
        <w:rPr>
          <w:rFonts w:eastAsia="Arial"/>
          <w:spacing w:val="3"/>
          <w:lang w:val="nl-BE"/>
        </w:rPr>
        <w:t>f</w:t>
      </w:r>
      <w:r w:rsidRPr="00AD7EF6">
        <w:rPr>
          <w:rFonts w:eastAsia="Arial"/>
          <w:spacing w:val="-2"/>
          <w:lang w:val="nl-BE"/>
        </w:rPr>
        <w:t>s</w:t>
      </w:r>
      <w:r w:rsidRPr="00AD7EF6">
        <w:rPr>
          <w:rFonts w:eastAsia="Arial"/>
          <w:spacing w:val="1"/>
          <w:lang w:val="nl-BE"/>
        </w:rPr>
        <w:t>t</w:t>
      </w:r>
      <w:r w:rsidRPr="00AD7EF6">
        <w:rPr>
          <w:rFonts w:eastAsia="Arial"/>
          <w:spacing w:val="-3"/>
          <w:lang w:val="nl-BE"/>
        </w:rPr>
        <w:t>a</w:t>
      </w:r>
      <w:r w:rsidRPr="00AD7EF6">
        <w:rPr>
          <w:rFonts w:eastAsia="Arial"/>
          <w:lang w:val="nl-BE"/>
        </w:rPr>
        <w:t>nd</w:t>
      </w:r>
      <w:r w:rsidRPr="00AD7EF6">
        <w:rPr>
          <w:rFonts w:eastAsia="Arial"/>
          <w:spacing w:val="1"/>
          <w:lang w:val="nl-BE"/>
        </w:rPr>
        <w:t xml:space="preserve"> </w:t>
      </w:r>
      <w:r w:rsidRPr="00AD7EF6">
        <w:rPr>
          <w:rFonts w:eastAsia="Arial"/>
          <w:spacing w:val="3"/>
          <w:lang w:val="nl-BE"/>
        </w:rPr>
        <w:t>t</w:t>
      </w:r>
      <w:r w:rsidRPr="00AD7EF6">
        <w:rPr>
          <w:rFonts w:eastAsia="Arial"/>
          <w:lang w:val="nl-BE"/>
        </w:rPr>
        <w:t>ussen</w:t>
      </w:r>
      <w:r w:rsidRPr="00AD7EF6">
        <w:rPr>
          <w:rFonts w:eastAsia="Arial"/>
          <w:spacing w:val="-2"/>
          <w:lang w:val="nl-BE"/>
        </w:rPr>
        <w:t xml:space="preserve"> v</w:t>
      </w:r>
      <w:r w:rsidRPr="00AD7EF6">
        <w:rPr>
          <w:rFonts w:eastAsia="Arial"/>
          <w:spacing w:val="-1"/>
          <w:lang w:val="nl-BE"/>
        </w:rPr>
        <w:t>l</w:t>
      </w:r>
      <w:r w:rsidRPr="00AD7EF6">
        <w:rPr>
          <w:rFonts w:eastAsia="Arial"/>
          <w:lang w:val="nl-BE"/>
        </w:rPr>
        <w:t>oer</w:t>
      </w:r>
      <w:r w:rsidRPr="00AD7EF6">
        <w:rPr>
          <w:rFonts w:eastAsia="Arial"/>
          <w:spacing w:val="2"/>
          <w:lang w:val="nl-BE"/>
        </w:rPr>
        <w:t xml:space="preserve"> </w:t>
      </w:r>
      <w:r w:rsidRPr="00AD7EF6">
        <w:rPr>
          <w:rFonts w:eastAsia="Arial"/>
          <w:lang w:val="nl-BE"/>
        </w:rPr>
        <w:t>en vast p</w:t>
      </w:r>
      <w:r w:rsidRPr="00AD7EF6">
        <w:rPr>
          <w:rFonts w:eastAsia="Arial"/>
          <w:spacing w:val="-1"/>
          <w:lang w:val="nl-BE"/>
        </w:rPr>
        <w:t>l</w:t>
      </w:r>
      <w:r w:rsidRPr="00AD7EF6">
        <w:rPr>
          <w:rFonts w:eastAsia="Arial"/>
          <w:lang w:val="nl-BE"/>
        </w:rPr>
        <w:t>a</w:t>
      </w:r>
      <w:r w:rsidRPr="00AD7EF6">
        <w:rPr>
          <w:rFonts w:eastAsia="Arial"/>
          <w:spacing w:val="3"/>
          <w:lang w:val="nl-BE"/>
        </w:rPr>
        <w:t>f</w:t>
      </w:r>
      <w:r w:rsidRPr="00AD7EF6">
        <w:rPr>
          <w:rFonts w:eastAsia="Arial"/>
          <w:lang w:val="nl-BE"/>
        </w:rPr>
        <w:t>ond</w:t>
      </w:r>
      <w:r w:rsidRPr="00AD7EF6">
        <w:rPr>
          <w:rFonts w:eastAsia="Arial"/>
          <w:spacing w:val="-2"/>
          <w:lang w:val="nl-BE"/>
        </w:rPr>
        <w:t xml:space="preserve"> v</w:t>
      </w:r>
      <w:r w:rsidRPr="00AD7EF6">
        <w:rPr>
          <w:rFonts w:eastAsia="Arial"/>
          <w:lang w:val="nl-BE"/>
        </w:rPr>
        <w:t>an</w:t>
      </w:r>
      <w:r w:rsidRPr="00AD7EF6">
        <w:rPr>
          <w:rFonts w:eastAsia="Arial"/>
          <w:spacing w:val="1"/>
          <w:lang w:val="nl-BE"/>
        </w:rPr>
        <w:t xml:space="preserve"> m</w:t>
      </w:r>
      <w:r w:rsidRPr="00AD7EF6">
        <w:rPr>
          <w:rFonts w:eastAsia="Arial"/>
          <w:spacing w:val="-1"/>
          <w:lang w:val="nl-BE"/>
        </w:rPr>
        <w:t>i</w:t>
      </w:r>
      <w:r w:rsidRPr="00AD7EF6">
        <w:rPr>
          <w:rFonts w:eastAsia="Arial"/>
          <w:lang w:val="nl-BE"/>
        </w:rPr>
        <w:t>n.</w:t>
      </w:r>
      <w:r w:rsidRPr="00AD7EF6">
        <w:rPr>
          <w:rFonts w:eastAsia="Arial"/>
          <w:spacing w:val="1"/>
          <w:lang w:val="nl-BE"/>
        </w:rPr>
        <w:t xml:space="preserve"> </w:t>
      </w:r>
      <w:r w:rsidRPr="00AD7EF6">
        <w:rPr>
          <w:rFonts w:eastAsia="Arial"/>
          <w:lang w:val="nl-BE"/>
        </w:rPr>
        <w:t>4120</w:t>
      </w:r>
      <w:r w:rsidRPr="00AD7EF6">
        <w:rPr>
          <w:rFonts w:eastAsia="Arial"/>
          <w:spacing w:val="-4"/>
          <w:lang w:val="nl-BE"/>
        </w:rPr>
        <w:t xml:space="preserve"> </w:t>
      </w:r>
      <w:r w:rsidRPr="00AD7EF6">
        <w:rPr>
          <w:rFonts w:eastAsia="Arial"/>
          <w:spacing w:val="-2"/>
          <w:lang w:val="nl-BE"/>
        </w:rPr>
        <w:t>m</w:t>
      </w:r>
      <w:r w:rsidRPr="00AD7EF6">
        <w:rPr>
          <w:rFonts w:eastAsia="Arial"/>
          <w:lang w:val="nl-BE"/>
        </w:rPr>
        <w:t>m</w:t>
      </w:r>
      <w:r w:rsidRPr="00AD7EF6">
        <w:rPr>
          <w:rFonts w:eastAsia="Arial"/>
          <w:spacing w:val="2"/>
          <w:lang w:val="nl-BE"/>
        </w:rPr>
        <w:t xml:space="preserve"> </w:t>
      </w:r>
      <w:r w:rsidRPr="00AD7EF6">
        <w:rPr>
          <w:rFonts w:eastAsia="Arial"/>
          <w:lang w:val="nl-BE"/>
        </w:rPr>
        <w:t>en</w:t>
      </w:r>
      <w:r w:rsidRPr="00AD7EF6">
        <w:rPr>
          <w:rFonts w:eastAsia="Arial"/>
          <w:spacing w:val="-2"/>
          <w:lang w:val="nl-BE"/>
        </w:rPr>
        <w:t xml:space="preserve"> </w:t>
      </w:r>
      <w:r w:rsidRPr="00AD7EF6">
        <w:rPr>
          <w:rFonts w:eastAsia="Arial"/>
          <w:spacing w:val="1"/>
          <w:lang w:val="nl-BE"/>
        </w:rPr>
        <w:t>m</w:t>
      </w:r>
      <w:r w:rsidRPr="00AD7EF6">
        <w:rPr>
          <w:rFonts w:eastAsia="Arial"/>
          <w:lang w:val="nl-BE"/>
        </w:rPr>
        <w:t>ax.</w:t>
      </w:r>
      <w:r w:rsidRPr="00AD7EF6">
        <w:rPr>
          <w:rFonts w:eastAsia="Arial"/>
          <w:spacing w:val="-1"/>
          <w:lang w:val="nl-BE"/>
        </w:rPr>
        <w:t xml:space="preserve"> </w:t>
      </w:r>
      <w:r w:rsidRPr="00AD7EF6">
        <w:rPr>
          <w:rFonts w:eastAsia="Arial"/>
          <w:lang w:val="nl-BE"/>
        </w:rPr>
        <w:t xml:space="preserve">4520 </w:t>
      </w:r>
      <w:r w:rsidRPr="00AD7EF6">
        <w:rPr>
          <w:rFonts w:eastAsia="Arial"/>
          <w:spacing w:val="-2"/>
          <w:lang w:val="nl-BE"/>
        </w:rPr>
        <w:t>m</w:t>
      </w:r>
      <w:r w:rsidRPr="00AD7EF6">
        <w:rPr>
          <w:rFonts w:eastAsia="Arial"/>
          <w:spacing w:val="1"/>
          <w:lang w:val="nl-BE"/>
        </w:rPr>
        <w:t>m</w:t>
      </w:r>
      <w:r w:rsidRPr="00AD7EF6">
        <w:rPr>
          <w:rFonts w:eastAsia="Arial"/>
          <w:lang w:val="nl-BE"/>
        </w:rPr>
        <w:t>.</w:t>
      </w:r>
    </w:p>
    <w:p w:rsidR="00D028A9" w:rsidRPr="00AD7EF6" w:rsidRDefault="00D028A9" w:rsidP="00AD7EF6">
      <w:pPr>
        <w:pStyle w:val="Lijstalinea"/>
        <w:numPr>
          <w:ilvl w:val="0"/>
          <w:numId w:val="1"/>
        </w:numPr>
        <w:spacing w:line="240" w:lineRule="auto"/>
        <w:ind w:left="284" w:right="-476" w:hanging="284"/>
        <w:contextualSpacing w:val="0"/>
        <w:rPr>
          <w:rFonts w:eastAsia="Arial"/>
          <w:lang w:val="nl-BE"/>
        </w:rPr>
      </w:pPr>
      <w:r w:rsidRPr="00AD7EF6">
        <w:rPr>
          <w:rFonts w:eastAsia="Arial"/>
          <w:spacing w:val="-1"/>
          <w:lang w:val="nl-BE"/>
        </w:rPr>
        <w:t>Dubbele distributiezuil met p</w:t>
      </w:r>
      <w:r w:rsidRPr="00AD7EF6">
        <w:rPr>
          <w:rFonts w:eastAsia="Arial"/>
          <w:spacing w:val="1"/>
          <w:lang w:val="nl-BE"/>
        </w:rPr>
        <w:t>r</w:t>
      </w:r>
      <w:r w:rsidRPr="00AD7EF6">
        <w:rPr>
          <w:rFonts w:eastAsia="Arial"/>
          <w:spacing w:val="-3"/>
          <w:lang w:val="nl-BE"/>
        </w:rPr>
        <w:t>o</w:t>
      </w:r>
      <w:r w:rsidRPr="00AD7EF6">
        <w:rPr>
          <w:rFonts w:eastAsia="Arial"/>
          <w:spacing w:val="3"/>
          <w:lang w:val="nl-BE"/>
        </w:rPr>
        <w:t>f</w:t>
      </w:r>
      <w:r w:rsidRPr="00AD7EF6">
        <w:rPr>
          <w:rFonts w:eastAsia="Arial"/>
          <w:spacing w:val="-1"/>
          <w:lang w:val="nl-BE"/>
        </w:rPr>
        <w:t>i</w:t>
      </w:r>
      <w:r w:rsidRPr="00AD7EF6">
        <w:rPr>
          <w:rFonts w:eastAsia="Arial"/>
          <w:lang w:val="nl-BE"/>
        </w:rPr>
        <w:t>e</w:t>
      </w:r>
      <w:r w:rsidRPr="00AD7EF6">
        <w:rPr>
          <w:rFonts w:eastAsia="Arial"/>
          <w:spacing w:val="-1"/>
          <w:lang w:val="nl-BE"/>
        </w:rPr>
        <w:t>l (</w:t>
      </w:r>
      <w:r w:rsidRPr="00AD7EF6">
        <w:rPr>
          <w:rFonts w:eastAsia="Arial"/>
          <w:lang w:val="nl-BE"/>
        </w:rPr>
        <w:t>4000</w:t>
      </w:r>
      <w:r w:rsidRPr="00AD7EF6">
        <w:rPr>
          <w:rFonts w:eastAsia="Arial"/>
          <w:spacing w:val="-2"/>
          <w:lang w:val="nl-BE"/>
        </w:rPr>
        <w:t xml:space="preserve"> </w:t>
      </w:r>
      <w:r w:rsidRPr="00AD7EF6">
        <w:rPr>
          <w:rFonts w:eastAsia="Arial"/>
          <w:spacing w:val="1"/>
          <w:lang w:val="nl-BE"/>
        </w:rPr>
        <w:t>m</w:t>
      </w:r>
      <w:r w:rsidRPr="00AD7EF6">
        <w:rPr>
          <w:rFonts w:eastAsia="Arial"/>
          <w:lang w:val="nl-BE"/>
        </w:rPr>
        <w:t>m), deksel (3955 mm) in wit gelakt aluminium, een voorgemonteerde eindkap en regelbeugel met een</w:t>
      </w:r>
      <w:r w:rsidRPr="00AD7EF6">
        <w:rPr>
          <w:rFonts w:eastAsia="Arial"/>
          <w:spacing w:val="-2"/>
          <w:lang w:val="nl-BE"/>
        </w:rPr>
        <w:t xml:space="preserve"> opspan</w:t>
      </w:r>
      <w:r w:rsidRPr="00AD7EF6">
        <w:rPr>
          <w:rFonts w:eastAsia="Arial"/>
          <w:spacing w:val="-3"/>
          <w:lang w:val="nl-BE"/>
        </w:rPr>
        <w:t>a</w:t>
      </w:r>
      <w:r w:rsidRPr="00AD7EF6">
        <w:rPr>
          <w:rFonts w:eastAsia="Arial"/>
          <w:spacing w:val="3"/>
          <w:lang w:val="nl-BE"/>
        </w:rPr>
        <w:t>f</w:t>
      </w:r>
      <w:r w:rsidRPr="00AD7EF6">
        <w:rPr>
          <w:rFonts w:eastAsia="Arial"/>
          <w:spacing w:val="-2"/>
          <w:lang w:val="nl-BE"/>
        </w:rPr>
        <w:t>s</w:t>
      </w:r>
      <w:r w:rsidRPr="00AD7EF6">
        <w:rPr>
          <w:rFonts w:eastAsia="Arial"/>
          <w:spacing w:val="1"/>
          <w:lang w:val="nl-BE"/>
        </w:rPr>
        <w:t>t</w:t>
      </w:r>
      <w:r w:rsidRPr="00AD7EF6">
        <w:rPr>
          <w:rFonts w:eastAsia="Arial"/>
          <w:spacing w:val="-3"/>
          <w:lang w:val="nl-BE"/>
        </w:rPr>
        <w:t>a</w:t>
      </w:r>
      <w:r w:rsidRPr="00AD7EF6">
        <w:rPr>
          <w:rFonts w:eastAsia="Arial"/>
          <w:lang w:val="nl-BE"/>
        </w:rPr>
        <w:t>nd</w:t>
      </w:r>
      <w:r w:rsidRPr="00AD7EF6">
        <w:rPr>
          <w:rFonts w:eastAsia="Arial"/>
          <w:spacing w:val="1"/>
          <w:lang w:val="nl-BE"/>
        </w:rPr>
        <w:t xml:space="preserve"> </w:t>
      </w:r>
      <w:r w:rsidRPr="00AD7EF6">
        <w:rPr>
          <w:rFonts w:eastAsia="Arial"/>
          <w:spacing w:val="3"/>
          <w:lang w:val="nl-BE"/>
        </w:rPr>
        <w:t>t</w:t>
      </w:r>
      <w:r w:rsidRPr="00AD7EF6">
        <w:rPr>
          <w:rFonts w:eastAsia="Arial"/>
          <w:lang w:val="nl-BE"/>
        </w:rPr>
        <w:t>ussen</w:t>
      </w:r>
      <w:r w:rsidRPr="00AD7EF6">
        <w:rPr>
          <w:rFonts w:eastAsia="Arial"/>
          <w:spacing w:val="-2"/>
          <w:lang w:val="nl-BE"/>
        </w:rPr>
        <w:t xml:space="preserve"> v</w:t>
      </w:r>
      <w:r w:rsidRPr="00AD7EF6">
        <w:rPr>
          <w:rFonts w:eastAsia="Arial"/>
          <w:spacing w:val="-1"/>
          <w:lang w:val="nl-BE"/>
        </w:rPr>
        <w:t>l</w:t>
      </w:r>
      <w:r w:rsidRPr="00AD7EF6">
        <w:rPr>
          <w:rFonts w:eastAsia="Arial"/>
          <w:lang w:val="nl-BE"/>
        </w:rPr>
        <w:t>oer</w:t>
      </w:r>
      <w:r w:rsidRPr="00AD7EF6">
        <w:rPr>
          <w:rFonts w:eastAsia="Arial"/>
          <w:spacing w:val="2"/>
          <w:lang w:val="nl-BE"/>
        </w:rPr>
        <w:t xml:space="preserve"> </w:t>
      </w:r>
      <w:r w:rsidRPr="00AD7EF6">
        <w:rPr>
          <w:rFonts w:eastAsia="Arial"/>
          <w:lang w:val="nl-BE"/>
        </w:rPr>
        <w:t>en vast p</w:t>
      </w:r>
      <w:r w:rsidRPr="00AD7EF6">
        <w:rPr>
          <w:rFonts w:eastAsia="Arial"/>
          <w:spacing w:val="-1"/>
          <w:lang w:val="nl-BE"/>
        </w:rPr>
        <w:t>l</w:t>
      </w:r>
      <w:r w:rsidRPr="00AD7EF6">
        <w:rPr>
          <w:rFonts w:eastAsia="Arial"/>
          <w:lang w:val="nl-BE"/>
        </w:rPr>
        <w:t>a</w:t>
      </w:r>
      <w:r w:rsidRPr="00AD7EF6">
        <w:rPr>
          <w:rFonts w:eastAsia="Arial"/>
          <w:spacing w:val="3"/>
          <w:lang w:val="nl-BE"/>
        </w:rPr>
        <w:t>f</w:t>
      </w:r>
      <w:r w:rsidRPr="00AD7EF6">
        <w:rPr>
          <w:rFonts w:eastAsia="Arial"/>
          <w:lang w:val="nl-BE"/>
        </w:rPr>
        <w:t>ond</w:t>
      </w:r>
      <w:r w:rsidRPr="00AD7EF6">
        <w:rPr>
          <w:rFonts w:eastAsia="Arial"/>
          <w:spacing w:val="-2"/>
          <w:lang w:val="nl-BE"/>
        </w:rPr>
        <w:t xml:space="preserve"> v</w:t>
      </w:r>
      <w:r w:rsidRPr="00AD7EF6">
        <w:rPr>
          <w:rFonts w:eastAsia="Arial"/>
          <w:lang w:val="nl-BE"/>
        </w:rPr>
        <w:t>an</w:t>
      </w:r>
      <w:r w:rsidRPr="00AD7EF6">
        <w:rPr>
          <w:rFonts w:eastAsia="Arial"/>
          <w:spacing w:val="1"/>
          <w:lang w:val="nl-BE"/>
        </w:rPr>
        <w:t xml:space="preserve"> m</w:t>
      </w:r>
      <w:r w:rsidRPr="00AD7EF6">
        <w:rPr>
          <w:rFonts w:eastAsia="Arial"/>
          <w:spacing w:val="-1"/>
          <w:lang w:val="nl-BE"/>
        </w:rPr>
        <w:t>i</w:t>
      </w:r>
      <w:r w:rsidRPr="00AD7EF6">
        <w:rPr>
          <w:rFonts w:eastAsia="Arial"/>
          <w:lang w:val="nl-BE"/>
        </w:rPr>
        <w:t>n.</w:t>
      </w:r>
      <w:r w:rsidRPr="00AD7EF6">
        <w:rPr>
          <w:rFonts w:eastAsia="Arial"/>
          <w:spacing w:val="1"/>
          <w:lang w:val="nl-BE"/>
        </w:rPr>
        <w:t xml:space="preserve"> </w:t>
      </w:r>
      <w:r w:rsidRPr="00AD7EF6">
        <w:rPr>
          <w:rFonts w:eastAsia="Arial"/>
          <w:lang w:val="nl-BE"/>
        </w:rPr>
        <w:t>4120</w:t>
      </w:r>
      <w:r w:rsidRPr="00AD7EF6">
        <w:rPr>
          <w:rFonts w:eastAsia="Arial"/>
          <w:spacing w:val="-4"/>
          <w:lang w:val="nl-BE"/>
        </w:rPr>
        <w:t xml:space="preserve"> </w:t>
      </w:r>
      <w:r w:rsidRPr="00AD7EF6">
        <w:rPr>
          <w:rFonts w:eastAsia="Arial"/>
          <w:spacing w:val="-2"/>
          <w:lang w:val="nl-BE"/>
        </w:rPr>
        <w:t>m</w:t>
      </w:r>
      <w:r w:rsidRPr="00AD7EF6">
        <w:rPr>
          <w:rFonts w:eastAsia="Arial"/>
          <w:lang w:val="nl-BE"/>
        </w:rPr>
        <w:t>m</w:t>
      </w:r>
      <w:r w:rsidRPr="00AD7EF6">
        <w:rPr>
          <w:rFonts w:eastAsia="Arial"/>
          <w:spacing w:val="2"/>
          <w:lang w:val="nl-BE"/>
        </w:rPr>
        <w:t xml:space="preserve"> </w:t>
      </w:r>
      <w:r w:rsidRPr="00AD7EF6">
        <w:rPr>
          <w:rFonts w:eastAsia="Arial"/>
          <w:lang w:val="nl-BE"/>
        </w:rPr>
        <w:t>en</w:t>
      </w:r>
      <w:r w:rsidRPr="00AD7EF6">
        <w:rPr>
          <w:rFonts w:eastAsia="Arial"/>
          <w:spacing w:val="-2"/>
          <w:lang w:val="nl-BE"/>
        </w:rPr>
        <w:t xml:space="preserve"> </w:t>
      </w:r>
      <w:r w:rsidRPr="00AD7EF6">
        <w:rPr>
          <w:rFonts w:eastAsia="Arial"/>
          <w:spacing w:val="1"/>
          <w:lang w:val="nl-BE"/>
        </w:rPr>
        <w:t>m</w:t>
      </w:r>
      <w:r w:rsidRPr="00AD7EF6">
        <w:rPr>
          <w:rFonts w:eastAsia="Arial"/>
          <w:lang w:val="nl-BE"/>
        </w:rPr>
        <w:t>ax.</w:t>
      </w:r>
      <w:r w:rsidRPr="00AD7EF6">
        <w:rPr>
          <w:rFonts w:eastAsia="Arial"/>
          <w:spacing w:val="-1"/>
          <w:lang w:val="nl-BE"/>
        </w:rPr>
        <w:t xml:space="preserve"> </w:t>
      </w:r>
      <w:r w:rsidRPr="00AD7EF6">
        <w:rPr>
          <w:rFonts w:eastAsia="Arial"/>
          <w:lang w:val="nl-BE"/>
        </w:rPr>
        <w:t xml:space="preserve">4520 </w:t>
      </w:r>
      <w:r w:rsidRPr="00AD7EF6">
        <w:rPr>
          <w:rFonts w:eastAsia="Arial"/>
          <w:spacing w:val="-2"/>
          <w:lang w:val="nl-BE"/>
        </w:rPr>
        <w:t>m</w:t>
      </w:r>
      <w:r w:rsidRPr="00AD7EF6">
        <w:rPr>
          <w:rFonts w:eastAsia="Arial"/>
          <w:spacing w:val="1"/>
          <w:lang w:val="nl-BE"/>
        </w:rPr>
        <w:t>m</w:t>
      </w:r>
      <w:r w:rsidRPr="00AD7EF6">
        <w:rPr>
          <w:rFonts w:eastAsia="Arial"/>
          <w:lang w:val="nl-BE"/>
        </w:rPr>
        <w:t>.</w:t>
      </w:r>
    </w:p>
    <w:p w:rsidR="00E558E6" w:rsidRPr="000A1312" w:rsidRDefault="00E558E6">
      <w:pPr>
        <w:rPr>
          <w:lang w:val="nl-BE"/>
        </w:rPr>
      </w:pPr>
    </w:p>
    <w:sdt>
      <w:sdtPr>
        <w:rPr>
          <w:sz w:val="16"/>
          <w:lang w:val="nl-BE"/>
        </w:rPr>
        <w:alias w:val="Publicatiedatum"/>
        <w:tag w:val=""/>
        <w:id w:val="-975447715"/>
        <w:placeholder>
          <w:docPart w:val="A23626F5BEEF4A89B559835110AA7100"/>
        </w:placeholder>
        <w:dataBinding w:prefixMappings="xmlns:ns0='http://schemas.microsoft.com/office/2006/coverPageProps' " w:xpath="/ns0:CoverPageProperties[1]/ns0:PublishDate[1]" w:storeItemID="{55AF091B-3C7A-41E3-B477-F2FDAA23CFDA}"/>
        <w:date w:fullDate="2018-02-19T00:00:00Z">
          <w:dateFormat w:val="d/MM/yyyy"/>
          <w:lid w:val="nl-BE"/>
          <w:storeMappedDataAs w:val="dateTime"/>
          <w:calendar w:val="gregorian"/>
        </w:date>
      </w:sdtPr>
      <w:sdtEndPr/>
      <w:sdtContent>
        <w:p w:rsidR="00E558E6" w:rsidRPr="00E558E6" w:rsidRDefault="00AD7EF6" w:rsidP="00E558E6">
          <w:pPr>
            <w:jc w:val="right"/>
            <w:rPr>
              <w:sz w:val="16"/>
              <w:lang w:val="nl-BE"/>
            </w:rPr>
          </w:pPr>
          <w:r>
            <w:rPr>
              <w:sz w:val="16"/>
              <w:lang w:val="nl-BE"/>
            </w:rPr>
            <w:t>19/02/2018</w:t>
          </w:r>
        </w:p>
      </w:sdtContent>
    </w:sdt>
    <w:sectPr w:rsidR="00E558E6" w:rsidRPr="00E558E6" w:rsidSect="003941DE">
      <w:footerReference w:type="default" r:id="rId11"/>
      <w:type w:val="continuous"/>
      <w:pgSz w:w="11906" w:h="16838"/>
      <w:pgMar w:top="1417" w:right="1417" w:bottom="1417" w:left="1276" w:header="708" w:footer="29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693C" w:rsidRDefault="001E693C" w:rsidP="009A1C7B">
      <w:pPr>
        <w:spacing w:after="0" w:line="240" w:lineRule="auto"/>
      </w:pPr>
      <w:r>
        <w:separator/>
      </w:r>
    </w:p>
  </w:endnote>
  <w:endnote w:type="continuationSeparator" w:id="0">
    <w:p w:rsidR="001E693C" w:rsidRDefault="001E693C" w:rsidP="009A1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raster"/>
      <w:tblW w:w="1003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8"/>
      <w:gridCol w:w="5292"/>
      <w:gridCol w:w="1801"/>
    </w:tblGrid>
    <w:tr w:rsidR="001164DD" w:rsidTr="001164DD">
      <w:tc>
        <w:tcPr>
          <w:tcW w:w="2802" w:type="dxa"/>
        </w:tcPr>
        <w:p w:rsidR="001164DD" w:rsidRDefault="001164DD" w:rsidP="00AB5132">
          <w:pPr>
            <w:pStyle w:val="Voettekst"/>
            <w:ind w:left="142"/>
          </w:pPr>
          <w:r>
            <w:rPr>
              <w:noProof/>
              <w:lang w:val="nl-BE" w:eastAsia="nl-BE"/>
            </w:rPr>
            <w:drawing>
              <wp:inline distT="0" distB="0" distL="0" distR="0" wp14:anchorId="4F2CD09D" wp14:editId="054BE890">
                <wp:extent cx="1637414" cy="310847"/>
                <wp:effectExtent l="0" t="0" r="127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gobel_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4563" cy="312204"/>
                        </a:xfrm>
                        <a:prstGeom prst="rect">
                          <a:avLst/>
                        </a:prstGeom>
                      </pic:spPr>
                    </pic:pic>
                  </a:graphicData>
                </a:graphic>
              </wp:inline>
            </w:drawing>
          </w:r>
        </w:p>
      </w:tc>
      <w:tc>
        <w:tcPr>
          <w:tcW w:w="5386" w:type="dxa"/>
        </w:tcPr>
        <w:p w:rsidR="001164DD" w:rsidRPr="003941DE" w:rsidRDefault="001164DD" w:rsidP="00615D23">
          <w:pPr>
            <w:pStyle w:val="Voettekst"/>
            <w:rPr>
              <w:rFonts w:asciiTheme="minorHAnsi" w:hAnsiTheme="minorHAnsi" w:cstheme="minorHAnsi"/>
            </w:rPr>
          </w:pPr>
          <w:r w:rsidRPr="003941DE">
            <w:rPr>
              <w:rFonts w:asciiTheme="minorHAnsi" w:hAnsiTheme="minorHAnsi" w:cstheme="minorHAnsi"/>
            </w:rPr>
            <w:t xml:space="preserve">T 09 381 85 00 </w:t>
          </w:r>
          <w:hyperlink r:id="rId2" w:history="1">
            <w:r w:rsidRPr="003941DE">
              <w:rPr>
                <w:rStyle w:val="Hyperlink"/>
                <w:rFonts w:asciiTheme="minorHAnsi" w:hAnsiTheme="minorHAnsi" w:cstheme="minorHAnsi"/>
                <w:u w:val="none"/>
              </w:rPr>
              <w:t>– info@stagobel.be</w:t>
            </w:r>
          </w:hyperlink>
          <w:r w:rsidRPr="003941DE">
            <w:rPr>
              <w:rFonts w:asciiTheme="minorHAnsi" w:hAnsiTheme="minorHAnsi" w:cstheme="minorHAnsi"/>
            </w:rPr>
            <w:t xml:space="preserve"> – </w:t>
          </w:r>
          <w:hyperlink r:id="rId3" w:history="1">
            <w:r w:rsidRPr="003941DE">
              <w:rPr>
                <w:rStyle w:val="Hyperlink"/>
                <w:rFonts w:asciiTheme="minorHAnsi" w:hAnsiTheme="minorHAnsi" w:cstheme="minorHAnsi"/>
                <w:u w:val="none"/>
              </w:rPr>
              <w:t>www.stagobel.be</w:t>
            </w:r>
          </w:hyperlink>
        </w:p>
      </w:tc>
      <w:tc>
        <w:tcPr>
          <w:tcW w:w="1843" w:type="dxa"/>
        </w:tcPr>
        <w:p w:rsidR="001164DD" w:rsidRPr="003941DE" w:rsidRDefault="001164DD" w:rsidP="001164DD">
          <w:pPr>
            <w:pStyle w:val="Voettekst"/>
            <w:jc w:val="right"/>
            <w:rPr>
              <w:rFonts w:asciiTheme="minorHAnsi" w:hAnsiTheme="minorHAnsi" w:cstheme="minorHAnsi"/>
            </w:rPr>
          </w:pPr>
        </w:p>
      </w:tc>
    </w:tr>
  </w:tbl>
  <w:p w:rsidR="009A1C7B" w:rsidRDefault="009A1C7B" w:rsidP="00615D23">
    <w:pPr>
      <w:pStyle w:val="Voettekst"/>
      <w:ind w:left="-14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693C" w:rsidRDefault="001E693C" w:rsidP="009A1C7B">
      <w:pPr>
        <w:spacing w:after="0" w:line="240" w:lineRule="auto"/>
      </w:pPr>
      <w:r>
        <w:separator/>
      </w:r>
    </w:p>
  </w:footnote>
  <w:footnote w:type="continuationSeparator" w:id="0">
    <w:p w:rsidR="001E693C" w:rsidRDefault="001E693C" w:rsidP="009A1C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B7C5A"/>
    <w:multiLevelType w:val="hybridMultilevel"/>
    <w:tmpl w:val="C6449C7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nsid w:val="51FB4CC1"/>
    <w:multiLevelType w:val="hybridMultilevel"/>
    <w:tmpl w:val="426EFB18"/>
    <w:lvl w:ilvl="0" w:tplc="B7F029E2">
      <w:numFmt w:val="bullet"/>
      <w:lvlText w:val=""/>
      <w:lvlJc w:val="left"/>
      <w:pPr>
        <w:ind w:left="720" w:hanging="360"/>
      </w:pPr>
      <w:rPr>
        <w:rFonts w:ascii="Wingdings 3" w:eastAsia="Wingdings" w:hAnsi="Wingdings 3"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8A9"/>
    <w:rsid w:val="00051F3A"/>
    <w:rsid w:val="000A1312"/>
    <w:rsid w:val="001164DD"/>
    <w:rsid w:val="00186AFE"/>
    <w:rsid w:val="001D53C5"/>
    <w:rsid w:val="001E693C"/>
    <w:rsid w:val="002455E1"/>
    <w:rsid w:val="002B6F33"/>
    <w:rsid w:val="00315423"/>
    <w:rsid w:val="00316170"/>
    <w:rsid w:val="003941DE"/>
    <w:rsid w:val="00550B1D"/>
    <w:rsid w:val="005F5B1D"/>
    <w:rsid w:val="00615D23"/>
    <w:rsid w:val="00632F15"/>
    <w:rsid w:val="00663E60"/>
    <w:rsid w:val="006F3535"/>
    <w:rsid w:val="007B610D"/>
    <w:rsid w:val="00820C37"/>
    <w:rsid w:val="008550E1"/>
    <w:rsid w:val="009A1C7B"/>
    <w:rsid w:val="00A25284"/>
    <w:rsid w:val="00AB5132"/>
    <w:rsid w:val="00AD7EF6"/>
    <w:rsid w:val="00AE5640"/>
    <w:rsid w:val="00AF0CFF"/>
    <w:rsid w:val="00B64A21"/>
    <w:rsid w:val="00BB4A7B"/>
    <w:rsid w:val="00BC42AE"/>
    <w:rsid w:val="00CC7D83"/>
    <w:rsid w:val="00D028A9"/>
    <w:rsid w:val="00D5400B"/>
    <w:rsid w:val="00DA5EEF"/>
    <w:rsid w:val="00E558E6"/>
    <w:rsid w:val="00F007E1"/>
    <w:rsid w:val="00FC2052"/>
    <w:rsid w:val="00FF0A3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AD7E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A1C7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A1C7B"/>
  </w:style>
  <w:style w:type="paragraph" w:styleId="Voettekst">
    <w:name w:val="footer"/>
    <w:basedOn w:val="Standaard"/>
    <w:link w:val="VoettekstChar"/>
    <w:uiPriority w:val="99"/>
    <w:unhideWhenUsed/>
    <w:rsid w:val="009A1C7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A1C7B"/>
  </w:style>
  <w:style w:type="paragraph" w:styleId="Ballontekst">
    <w:name w:val="Balloon Text"/>
    <w:basedOn w:val="Standaard"/>
    <w:link w:val="BallontekstChar"/>
    <w:uiPriority w:val="99"/>
    <w:semiHidden/>
    <w:unhideWhenUsed/>
    <w:rsid w:val="009A1C7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A1C7B"/>
    <w:rPr>
      <w:rFonts w:ascii="Tahoma" w:hAnsi="Tahoma" w:cs="Tahoma"/>
      <w:sz w:val="16"/>
      <w:szCs w:val="16"/>
    </w:rPr>
  </w:style>
  <w:style w:type="character" w:styleId="Tekstvantijdelijkeaanduiding">
    <w:name w:val="Placeholder Text"/>
    <w:basedOn w:val="Standaardalinea-lettertype"/>
    <w:uiPriority w:val="99"/>
    <w:semiHidden/>
    <w:rsid w:val="009A1C7B"/>
    <w:rPr>
      <w:color w:val="808080"/>
    </w:rPr>
  </w:style>
  <w:style w:type="table" w:styleId="Tabelraster">
    <w:name w:val="Table Grid"/>
    <w:basedOn w:val="Standaardtabel"/>
    <w:uiPriority w:val="59"/>
    <w:rsid w:val="00394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3941DE"/>
    <w:rPr>
      <w:color w:val="0000FF" w:themeColor="hyperlink"/>
      <w:u w:val="single"/>
    </w:rPr>
  </w:style>
  <w:style w:type="paragraph" w:styleId="Plattetekst">
    <w:name w:val="Body Text"/>
    <w:basedOn w:val="Standaard"/>
    <w:link w:val="PlattetekstChar"/>
    <w:semiHidden/>
    <w:rsid w:val="00D028A9"/>
    <w:pPr>
      <w:spacing w:after="120" w:line="240" w:lineRule="auto"/>
    </w:pPr>
    <w:rPr>
      <w:rFonts w:ascii="Times New Roman" w:eastAsia="Times New Roman" w:hAnsi="Times New Roman" w:cs="Times New Roman"/>
      <w:sz w:val="24"/>
      <w:szCs w:val="20"/>
      <w:lang w:val="nl-NL" w:eastAsia="nl-NL"/>
    </w:rPr>
  </w:style>
  <w:style w:type="character" w:customStyle="1" w:styleId="PlattetekstChar">
    <w:name w:val="Platte tekst Char"/>
    <w:basedOn w:val="Standaardalinea-lettertype"/>
    <w:link w:val="Plattetekst"/>
    <w:semiHidden/>
    <w:rsid w:val="00D028A9"/>
    <w:rPr>
      <w:rFonts w:ascii="Times New Roman" w:eastAsia="Times New Roman" w:hAnsi="Times New Roman" w:cs="Times New Roman"/>
      <w:sz w:val="24"/>
      <w:szCs w:val="20"/>
      <w:lang w:val="nl-NL" w:eastAsia="nl-NL"/>
    </w:rPr>
  </w:style>
  <w:style w:type="paragraph" w:styleId="Lijstalinea">
    <w:name w:val="List Paragraph"/>
    <w:basedOn w:val="Standaard"/>
    <w:uiPriority w:val="34"/>
    <w:qFormat/>
    <w:rsid w:val="00AD7EF6"/>
    <w:pPr>
      <w:ind w:left="720"/>
      <w:contextualSpacing/>
    </w:pPr>
  </w:style>
  <w:style w:type="character" w:customStyle="1" w:styleId="Kop1Char">
    <w:name w:val="Kop 1 Char"/>
    <w:basedOn w:val="Standaardalinea-lettertype"/>
    <w:link w:val="Kop1"/>
    <w:uiPriority w:val="9"/>
    <w:rsid w:val="00AD7EF6"/>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AD7E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A1C7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A1C7B"/>
  </w:style>
  <w:style w:type="paragraph" w:styleId="Voettekst">
    <w:name w:val="footer"/>
    <w:basedOn w:val="Standaard"/>
    <w:link w:val="VoettekstChar"/>
    <w:uiPriority w:val="99"/>
    <w:unhideWhenUsed/>
    <w:rsid w:val="009A1C7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A1C7B"/>
  </w:style>
  <w:style w:type="paragraph" w:styleId="Ballontekst">
    <w:name w:val="Balloon Text"/>
    <w:basedOn w:val="Standaard"/>
    <w:link w:val="BallontekstChar"/>
    <w:uiPriority w:val="99"/>
    <w:semiHidden/>
    <w:unhideWhenUsed/>
    <w:rsid w:val="009A1C7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A1C7B"/>
    <w:rPr>
      <w:rFonts w:ascii="Tahoma" w:hAnsi="Tahoma" w:cs="Tahoma"/>
      <w:sz w:val="16"/>
      <w:szCs w:val="16"/>
    </w:rPr>
  </w:style>
  <w:style w:type="character" w:styleId="Tekstvantijdelijkeaanduiding">
    <w:name w:val="Placeholder Text"/>
    <w:basedOn w:val="Standaardalinea-lettertype"/>
    <w:uiPriority w:val="99"/>
    <w:semiHidden/>
    <w:rsid w:val="009A1C7B"/>
    <w:rPr>
      <w:color w:val="808080"/>
    </w:rPr>
  </w:style>
  <w:style w:type="table" w:styleId="Tabelraster">
    <w:name w:val="Table Grid"/>
    <w:basedOn w:val="Standaardtabel"/>
    <w:uiPriority w:val="59"/>
    <w:rsid w:val="00394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3941DE"/>
    <w:rPr>
      <w:color w:val="0000FF" w:themeColor="hyperlink"/>
      <w:u w:val="single"/>
    </w:rPr>
  </w:style>
  <w:style w:type="paragraph" w:styleId="Plattetekst">
    <w:name w:val="Body Text"/>
    <w:basedOn w:val="Standaard"/>
    <w:link w:val="PlattetekstChar"/>
    <w:semiHidden/>
    <w:rsid w:val="00D028A9"/>
    <w:pPr>
      <w:spacing w:after="120" w:line="240" w:lineRule="auto"/>
    </w:pPr>
    <w:rPr>
      <w:rFonts w:ascii="Times New Roman" w:eastAsia="Times New Roman" w:hAnsi="Times New Roman" w:cs="Times New Roman"/>
      <w:sz w:val="24"/>
      <w:szCs w:val="20"/>
      <w:lang w:val="nl-NL" w:eastAsia="nl-NL"/>
    </w:rPr>
  </w:style>
  <w:style w:type="character" w:customStyle="1" w:styleId="PlattetekstChar">
    <w:name w:val="Platte tekst Char"/>
    <w:basedOn w:val="Standaardalinea-lettertype"/>
    <w:link w:val="Plattetekst"/>
    <w:semiHidden/>
    <w:rsid w:val="00D028A9"/>
    <w:rPr>
      <w:rFonts w:ascii="Times New Roman" w:eastAsia="Times New Roman" w:hAnsi="Times New Roman" w:cs="Times New Roman"/>
      <w:sz w:val="24"/>
      <w:szCs w:val="20"/>
      <w:lang w:val="nl-NL" w:eastAsia="nl-NL"/>
    </w:rPr>
  </w:style>
  <w:style w:type="paragraph" w:styleId="Lijstalinea">
    <w:name w:val="List Paragraph"/>
    <w:basedOn w:val="Standaard"/>
    <w:uiPriority w:val="34"/>
    <w:qFormat/>
    <w:rsid w:val="00AD7EF6"/>
    <w:pPr>
      <w:ind w:left="720"/>
      <w:contextualSpacing/>
    </w:pPr>
  </w:style>
  <w:style w:type="character" w:customStyle="1" w:styleId="Kop1Char">
    <w:name w:val="Kop 1 Char"/>
    <w:basedOn w:val="Standaardalinea-lettertype"/>
    <w:link w:val="Kop1"/>
    <w:uiPriority w:val="9"/>
    <w:rsid w:val="00AD7EF6"/>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file:///C:\Users\Fabienne.STE\AppData\Roaming\Microsoft\Sjablonen\www.stagobel.be" TargetMode="External"/><Relationship Id="rId2" Type="http://schemas.openxmlformats.org/officeDocument/2006/relationships/hyperlink" Target="mailto:info@stagobel.be" TargetMode="External"/><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t\AppData\Roaming\Microsoft\Sjablonen\Stagobel_sjablo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23626F5BEEF4A89B559835110AA7100"/>
        <w:category>
          <w:name w:val="Algemeen"/>
          <w:gallery w:val="placeholder"/>
        </w:category>
        <w:types>
          <w:type w:val="bbPlcHdr"/>
        </w:types>
        <w:behaviors>
          <w:behavior w:val="content"/>
        </w:behaviors>
        <w:guid w:val="{C41918CA-A85B-4757-9025-5A8A1E621059}"/>
      </w:docPartPr>
      <w:docPartBody>
        <w:p w:rsidR="002A0736" w:rsidRDefault="002A0736">
          <w:pPr>
            <w:pStyle w:val="A23626F5BEEF4A89B559835110AA7100"/>
          </w:pPr>
          <w:r w:rsidRPr="00C02C32">
            <w:rPr>
              <w:rStyle w:val="Tekstvantijdelijkeaanduiding"/>
            </w:rPr>
            <w:t>[Publicatiedatum]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736"/>
    <w:rsid w:val="001E696B"/>
    <w:rsid w:val="0022365F"/>
    <w:rsid w:val="002A0736"/>
    <w:rsid w:val="00915DF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85A9BD79DED14E1288D4EA256A1472C3">
    <w:name w:val="85A9BD79DED14E1288D4EA256A1472C3"/>
  </w:style>
  <w:style w:type="paragraph" w:customStyle="1" w:styleId="A23626F5BEEF4A89B559835110AA7100">
    <w:name w:val="A23626F5BEEF4A89B559835110AA710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85A9BD79DED14E1288D4EA256A1472C3">
    <w:name w:val="85A9BD79DED14E1288D4EA256A1472C3"/>
  </w:style>
  <w:style w:type="paragraph" w:customStyle="1" w:styleId="A23626F5BEEF4A89B559835110AA7100">
    <w:name w:val="A23626F5BEEF4A89B559835110AA71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2018-02-19T00:00:00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34CF632-C86A-46D6-A338-7534A7E66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Stagobel_sjabloon.dotx</Template>
  <TotalTime>14</TotalTime>
  <Pages>1</Pages>
  <Words>507</Words>
  <Characters>2789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Dubbelzijdige distributiezuil IDT in aluminium, op te spannen tussen vloer en plafond</vt:lpstr>
    </vt:vector>
  </TitlesOfParts>
  <Company>Hewlett-Packard Company</Company>
  <LinksUpToDate>false</LinksUpToDate>
  <CharactersWithSpaces>3290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Dubbelzijdige distributiezuil IDT in aluminium, op te spannen tussen vloer en plafond</dc:title>
  <dc:creator>Bart Demol</dc:creator>
  <cp:lastModifiedBy>Bart Demol</cp:lastModifiedBy>
  <cp:revision>9</cp:revision>
  <cp:lastPrinted>2018-02-19T10:30:00Z</cp:lastPrinted>
  <dcterms:created xsi:type="dcterms:W3CDTF">2016-03-21T08:06:00Z</dcterms:created>
  <dcterms:modified xsi:type="dcterms:W3CDTF">2018-02-19T10:37:00Z</dcterms:modified>
</cp:coreProperties>
</file>